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7F76" w14:textId="77777777" w:rsidR="00DF5F8B" w:rsidRPr="00FC773F" w:rsidRDefault="00DF5F8B" w:rsidP="00FC773F">
      <w:pPr>
        <w:pStyle w:val="PlainText"/>
        <w:bidi/>
        <w:rPr>
          <w:rFonts w:ascii="Arial" w:hAnsi="Arial" w:cs="Arial"/>
        </w:rPr>
      </w:pPr>
      <w:r w:rsidRPr="00FC773F">
        <w:rPr>
          <w:rFonts w:ascii="Arial" w:hAnsi="Arial" w:cs="Arial"/>
          <w:rtl/>
        </w:rPr>
        <w:t xml:space="preserve">عرض ضمان استعادة الأموال لمدة ٦٠ يوم من جهاز لوميا من فيليبس </w:t>
      </w:r>
      <w:proofErr w:type="gramStart"/>
      <w:r w:rsidRPr="00FC773F">
        <w:rPr>
          <w:rFonts w:ascii="Arial" w:hAnsi="Arial" w:cs="Arial"/>
          <w:rtl/>
        </w:rPr>
        <w:t>-  الإمارات</w:t>
      </w:r>
      <w:proofErr w:type="gramEnd"/>
      <w:r w:rsidRPr="00FC773F">
        <w:rPr>
          <w:rFonts w:ascii="Arial" w:hAnsi="Arial" w:cs="Arial"/>
          <w:rtl/>
        </w:rPr>
        <w:t xml:space="preserve"> العربية المتحدة</w:t>
      </w:r>
    </w:p>
    <w:p w14:paraId="5154CB1A" w14:textId="1B14011D" w:rsidR="00DF5F8B" w:rsidRPr="00FC773F" w:rsidRDefault="00DF5F8B" w:rsidP="00FC773F">
      <w:pPr>
        <w:pStyle w:val="PlainText"/>
        <w:bidi/>
        <w:rPr>
          <w:rFonts w:ascii="Arial" w:hAnsi="Arial" w:cs="Arial"/>
        </w:rPr>
      </w:pPr>
      <w:r w:rsidRPr="00FC773F">
        <w:rPr>
          <w:rFonts w:ascii="Arial" w:hAnsi="Arial" w:cs="Arial"/>
          <w:rtl/>
        </w:rPr>
        <w:t xml:space="preserve">الشروط والأحكام - </w:t>
      </w:r>
      <w:r w:rsidR="00D13DCB" w:rsidRPr="00D13DCB">
        <w:rPr>
          <w:rFonts w:ascii="Arial" w:hAnsi="Arial" w:cs="Arial"/>
          <w:rtl/>
        </w:rPr>
        <w:t>١/٣/٢٠٢٦ - ١/٣/٢٠٢٧</w:t>
      </w:r>
    </w:p>
    <w:p w14:paraId="3D007A3D" w14:textId="77777777" w:rsidR="00DF5F8B" w:rsidRPr="00FC773F" w:rsidRDefault="00DF5F8B" w:rsidP="00FC773F">
      <w:pPr>
        <w:pStyle w:val="PlainText"/>
        <w:bidi/>
        <w:rPr>
          <w:rFonts w:ascii="Arial" w:hAnsi="Arial" w:cs="Arial"/>
        </w:rPr>
      </w:pPr>
      <w:r w:rsidRPr="00FC773F">
        <w:rPr>
          <w:rFonts w:ascii="Arial" w:hAnsi="Arial" w:cs="Arial"/>
          <w:rtl/>
        </w:rPr>
        <w:t xml:space="preserve">أ - </w:t>
      </w:r>
      <w:proofErr w:type="gramStart"/>
      <w:r w:rsidRPr="00FC773F">
        <w:rPr>
          <w:rFonts w:ascii="Arial" w:hAnsi="Arial" w:cs="Arial"/>
          <w:rtl/>
        </w:rPr>
        <w:t>وصف  العرض</w:t>
      </w:r>
      <w:proofErr w:type="gramEnd"/>
      <w:r w:rsidRPr="00FC773F">
        <w:rPr>
          <w:rFonts w:ascii="Arial" w:hAnsi="Arial" w:cs="Arial"/>
          <w:rtl/>
        </w:rPr>
        <w:t>:</w:t>
      </w:r>
    </w:p>
    <w:p w14:paraId="565E4F2D" w14:textId="50C6ED29" w:rsidR="00DF5F8B" w:rsidRPr="00FC773F" w:rsidRDefault="00DF5F8B" w:rsidP="00FC773F">
      <w:pPr>
        <w:pStyle w:val="PlainText"/>
        <w:bidi/>
        <w:rPr>
          <w:rFonts w:ascii="Arial" w:hAnsi="Arial" w:cs="Arial"/>
        </w:rPr>
      </w:pPr>
      <w:r w:rsidRPr="00FC773F">
        <w:rPr>
          <w:rFonts w:ascii="Arial" w:hAnsi="Arial" w:cs="Arial"/>
          <w:rtl/>
        </w:rPr>
        <w:t xml:space="preserve">تتيح لكم شركة فيليبس للإلكترونيات الشرق الأوسط وأفريقيا بي. في. (فرع دبي) (المشار إليها بـ "المروّج") الفرصة للمطالبة باستعادة مبلغ الشراء الكامل إذا استخدمتم </w:t>
      </w:r>
      <w:proofErr w:type="gramStart"/>
      <w:r w:rsidRPr="00FC773F">
        <w:rPr>
          <w:rFonts w:ascii="Arial" w:hAnsi="Arial" w:cs="Arial"/>
          <w:rtl/>
        </w:rPr>
        <w:t>جهاز  لوميا</w:t>
      </w:r>
      <w:proofErr w:type="gramEnd"/>
      <w:r w:rsidRPr="00FC773F">
        <w:rPr>
          <w:rFonts w:ascii="Arial" w:hAnsi="Arial" w:cs="Arial"/>
          <w:rtl/>
        </w:rPr>
        <w:t xml:space="preserve"> </w:t>
      </w:r>
      <w:proofErr w:type="spellStart"/>
      <w:r w:rsidRPr="00FC773F">
        <w:rPr>
          <w:rFonts w:ascii="Arial" w:hAnsi="Arial" w:cs="Arial"/>
          <w:rtl/>
        </w:rPr>
        <w:t>بي.ار.اي</w:t>
      </w:r>
      <w:proofErr w:type="spellEnd"/>
      <w:r w:rsidRPr="00FC773F">
        <w:rPr>
          <w:rFonts w:ascii="Arial" w:hAnsi="Arial" w:cs="Arial"/>
          <w:rtl/>
        </w:rPr>
        <w:t xml:space="preserve">. 921/60 - لوميا </w:t>
      </w:r>
      <w:proofErr w:type="spellStart"/>
      <w:r w:rsidRPr="00FC773F">
        <w:rPr>
          <w:rFonts w:ascii="Arial" w:hAnsi="Arial" w:cs="Arial"/>
          <w:rtl/>
        </w:rPr>
        <w:t>بي.ار.اي</w:t>
      </w:r>
      <w:proofErr w:type="spellEnd"/>
      <w:r w:rsidRPr="00FC773F">
        <w:rPr>
          <w:rFonts w:ascii="Arial" w:hAnsi="Arial" w:cs="Arial"/>
          <w:rtl/>
        </w:rPr>
        <w:t xml:space="preserve">. 924/60 -لوميا </w:t>
      </w:r>
      <w:proofErr w:type="spellStart"/>
      <w:r w:rsidRPr="00FC773F">
        <w:rPr>
          <w:rFonts w:ascii="Arial" w:hAnsi="Arial" w:cs="Arial"/>
          <w:rtl/>
        </w:rPr>
        <w:t>بي.ار.اي</w:t>
      </w:r>
      <w:proofErr w:type="spellEnd"/>
      <w:r w:rsidRPr="00FC773F">
        <w:rPr>
          <w:rFonts w:ascii="Arial" w:hAnsi="Arial" w:cs="Arial"/>
          <w:rtl/>
        </w:rPr>
        <w:t xml:space="preserve">. 940/00- لوميا </w:t>
      </w:r>
      <w:proofErr w:type="spellStart"/>
      <w:r w:rsidRPr="00FC773F">
        <w:rPr>
          <w:rFonts w:ascii="Arial" w:hAnsi="Arial" w:cs="Arial"/>
          <w:rtl/>
        </w:rPr>
        <w:t>بي.ار.اي</w:t>
      </w:r>
      <w:proofErr w:type="spellEnd"/>
      <w:r w:rsidRPr="00FC773F">
        <w:rPr>
          <w:rFonts w:ascii="Arial" w:hAnsi="Arial" w:cs="Arial"/>
          <w:rtl/>
        </w:rPr>
        <w:t xml:space="preserve">. 955/60 </w:t>
      </w:r>
      <w:proofErr w:type="gramStart"/>
      <w:r w:rsidRPr="00FC773F">
        <w:rPr>
          <w:rFonts w:ascii="Arial" w:hAnsi="Arial" w:cs="Arial"/>
          <w:rtl/>
        </w:rPr>
        <w:t>-  لوميا</w:t>
      </w:r>
      <w:proofErr w:type="gramEnd"/>
      <w:r w:rsidRPr="00FC773F">
        <w:rPr>
          <w:rFonts w:ascii="Arial" w:hAnsi="Arial" w:cs="Arial"/>
          <w:rtl/>
        </w:rPr>
        <w:t xml:space="preserve"> </w:t>
      </w:r>
      <w:proofErr w:type="spellStart"/>
      <w:r w:rsidRPr="00FC773F">
        <w:rPr>
          <w:rFonts w:ascii="Arial" w:hAnsi="Arial" w:cs="Arial"/>
          <w:rtl/>
        </w:rPr>
        <w:t>بي.ار.اي</w:t>
      </w:r>
      <w:proofErr w:type="spellEnd"/>
      <w:r w:rsidRPr="00FC773F">
        <w:rPr>
          <w:rFonts w:ascii="Arial" w:hAnsi="Arial" w:cs="Arial"/>
          <w:rtl/>
        </w:rPr>
        <w:t>. 958/60 من فيليبس</w:t>
      </w:r>
    </w:p>
    <w:p w14:paraId="7B104317" w14:textId="7CC50273" w:rsidR="00DF5F8B" w:rsidRPr="00FC773F" w:rsidRDefault="00DF5F8B" w:rsidP="00FC773F">
      <w:pPr>
        <w:pStyle w:val="PlainText"/>
        <w:bidi/>
        <w:rPr>
          <w:rFonts w:ascii="Arial" w:hAnsi="Arial" w:cs="Arial"/>
        </w:rPr>
      </w:pPr>
      <w:r w:rsidRPr="00FC773F">
        <w:rPr>
          <w:rFonts w:ascii="Arial" w:hAnsi="Arial" w:cs="Arial"/>
        </w:rPr>
        <w:t xml:space="preserve">Philips </w:t>
      </w:r>
      <w:proofErr w:type="spellStart"/>
      <w:r w:rsidRPr="00FC773F">
        <w:rPr>
          <w:rFonts w:ascii="Arial" w:hAnsi="Arial" w:cs="Arial"/>
        </w:rPr>
        <w:t>Lumea</w:t>
      </w:r>
      <w:proofErr w:type="spellEnd"/>
      <w:r w:rsidRPr="00FC773F">
        <w:rPr>
          <w:rFonts w:ascii="Arial" w:hAnsi="Arial" w:cs="Arial"/>
        </w:rPr>
        <w:t xml:space="preserve"> BRI921/60, BRI924/</w:t>
      </w:r>
      <w:proofErr w:type="gramStart"/>
      <w:r w:rsidRPr="00FC773F">
        <w:rPr>
          <w:rFonts w:ascii="Arial" w:hAnsi="Arial" w:cs="Arial"/>
        </w:rPr>
        <w:t>60,BRI</w:t>
      </w:r>
      <w:proofErr w:type="gramEnd"/>
      <w:r w:rsidRPr="00FC773F">
        <w:rPr>
          <w:rFonts w:ascii="Arial" w:hAnsi="Arial" w:cs="Arial"/>
        </w:rPr>
        <w:t>940/00, BRI955/60, BRI958/60</w:t>
      </w:r>
    </w:p>
    <w:p w14:paraId="39EAD014" w14:textId="77777777" w:rsidR="00DF5F8B" w:rsidRPr="00FC773F" w:rsidRDefault="00DF5F8B" w:rsidP="00FC773F">
      <w:pPr>
        <w:pStyle w:val="PlainText"/>
        <w:bidi/>
        <w:rPr>
          <w:rFonts w:ascii="Arial" w:hAnsi="Arial" w:cs="Arial"/>
        </w:rPr>
      </w:pPr>
      <w:r w:rsidRPr="00FC773F">
        <w:rPr>
          <w:rFonts w:ascii="Arial" w:hAnsi="Arial" w:cs="Arial"/>
          <w:rtl/>
        </w:rPr>
        <w:t xml:space="preserve"> (المشار إليه بـ "المنتج المؤهل") لمدة ستين (٦٠) يوم على الأقل (على النحو </w:t>
      </w:r>
      <w:proofErr w:type="spellStart"/>
      <w:r w:rsidRPr="00FC773F">
        <w:rPr>
          <w:rFonts w:ascii="Arial" w:hAnsi="Arial" w:cs="Arial"/>
          <w:rtl/>
        </w:rPr>
        <w:t>الموصى</w:t>
      </w:r>
      <w:proofErr w:type="spellEnd"/>
      <w:r w:rsidRPr="00FC773F">
        <w:rPr>
          <w:rFonts w:ascii="Arial" w:hAnsi="Arial" w:cs="Arial"/>
          <w:rtl/>
        </w:rPr>
        <w:t xml:space="preserve"> به) ولم تكونوا راضين تمامًا عن أداء هذا المنتج المؤهل، (يشار إليه بـ "العرض"). </w:t>
      </w:r>
    </w:p>
    <w:p w14:paraId="003D5986" w14:textId="5CCFF01D" w:rsidR="00DF5F8B" w:rsidRPr="00FC773F" w:rsidRDefault="00DF5F8B" w:rsidP="00FC773F">
      <w:pPr>
        <w:pStyle w:val="PlainText"/>
        <w:bidi/>
        <w:rPr>
          <w:rFonts w:ascii="Arial" w:hAnsi="Arial" w:cs="Arial"/>
        </w:rPr>
      </w:pPr>
      <w:r w:rsidRPr="00FC773F">
        <w:rPr>
          <w:rFonts w:ascii="Arial" w:hAnsi="Arial" w:cs="Arial"/>
          <w:rtl/>
        </w:rPr>
        <w:t xml:space="preserve">يسري هذا العرض من </w:t>
      </w:r>
      <w:r w:rsidR="00D13DCB" w:rsidRPr="00D13DCB">
        <w:rPr>
          <w:rFonts w:ascii="Arial" w:hAnsi="Arial" w:cs="Arial"/>
          <w:rtl/>
        </w:rPr>
        <w:t>١ مارس ٢٠٢٦ إلى ١ مارس ٢٠٢٧</w:t>
      </w:r>
      <w:r w:rsidR="00D13DCB" w:rsidRPr="00D13DCB">
        <w:rPr>
          <w:rFonts w:ascii="Arial" w:hAnsi="Arial" w:cs="Arial"/>
          <w:rtl/>
        </w:rPr>
        <w:t xml:space="preserve"> </w:t>
      </w:r>
      <w:r w:rsidRPr="00FC773F">
        <w:rPr>
          <w:rFonts w:ascii="Arial" w:hAnsi="Arial" w:cs="Arial"/>
          <w:rtl/>
        </w:rPr>
        <w:t>(يشار إليها بـ «فترة الشراء»).</w:t>
      </w:r>
    </w:p>
    <w:p w14:paraId="4CA01D61" w14:textId="77777777" w:rsidR="00DF5F8B" w:rsidRPr="00FC773F" w:rsidRDefault="00DF5F8B" w:rsidP="00FC773F">
      <w:pPr>
        <w:pStyle w:val="PlainText"/>
        <w:bidi/>
        <w:rPr>
          <w:rFonts w:ascii="Arial" w:hAnsi="Arial" w:cs="Arial"/>
        </w:rPr>
      </w:pPr>
    </w:p>
    <w:p w14:paraId="3593F8D1" w14:textId="77777777" w:rsidR="00DF5F8B" w:rsidRPr="00FC773F" w:rsidRDefault="00DF5F8B" w:rsidP="00FC773F">
      <w:pPr>
        <w:pStyle w:val="PlainText"/>
        <w:bidi/>
        <w:rPr>
          <w:rFonts w:ascii="Arial" w:hAnsi="Arial" w:cs="Arial"/>
        </w:rPr>
      </w:pPr>
      <w:r w:rsidRPr="00FC773F">
        <w:rPr>
          <w:rFonts w:ascii="Arial" w:hAnsi="Arial" w:cs="Arial"/>
          <w:rtl/>
        </w:rPr>
        <w:t>ب - الأحكام والشروط:</w:t>
      </w:r>
    </w:p>
    <w:p w14:paraId="08BD4558" w14:textId="77777777" w:rsidR="00DF5F8B" w:rsidRPr="00FC773F" w:rsidRDefault="00DF5F8B" w:rsidP="00FC773F">
      <w:pPr>
        <w:pStyle w:val="PlainText"/>
        <w:bidi/>
        <w:rPr>
          <w:rFonts w:ascii="Arial" w:hAnsi="Arial" w:cs="Arial"/>
        </w:rPr>
      </w:pPr>
      <w:r w:rsidRPr="00FC773F">
        <w:rPr>
          <w:rFonts w:ascii="Arial" w:hAnsi="Arial" w:cs="Arial"/>
          <w:rtl/>
        </w:rPr>
        <w:t>لتكونوا مؤهلين للمطالبة باستعادة مبلغ الشراء الكامل للمنتج المؤهل، عليكم:</w:t>
      </w:r>
    </w:p>
    <w:p w14:paraId="6019E528" w14:textId="77777777" w:rsidR="00DF5F8B" w:rsidRPr="00FC773F" w:rsidRDefault="00DF5F8B" w:rsidP="00FC773F">
      <w:pPr>
        <w:pStyle w:val="PlainText"/>
        <w:bidi/>
        <w:rPr>
          <w:rFonts w:ascii="Arial" w:hAnsi="Arial" w:cs="Arial"/>
        </w:rPr>
      </w:pPr>
    </w:p>
    <w:p w14:paraId="5C792578" w14:textId="77777777" w:rsidR="00DF5F8B" w:rsidRPr="00FC773F" w:rsidRDefault="00DF5F8B" w:rsidP="00FC773F">
      <w:pPr>
        <w:pStyle w:val="PlainText"/>
        <w:bidi/>
        <w:rPr>
          <w:rFonts w:ascii="Arial" w:hAnsi="Arial" w:cs="Arial"/>
        </w:rPr>
      </w:pPr>
      <w:r w:rsidRPr="00FC773F">
        <w:rPr>
          <w:rFonts w:ascii="Arial" w:hAnsi="Arial" w:cs="Arial"/>
          <w:rtl/>
        </w:rPr>
        <w:t>1 - شراء منتج مؤهل خلال فترة الشراء من أيّ تاجر تجزئة مشارك تابع للمروّج من المتجر أو عبر الإنترنت.</w:t>
      </w:r>
    </w:p>
    <w:p w14:paraId="2E9F42B0" w14:textId="77777777" w:rsidR="00DF5F8B" w:rsidRPr="00FC773F" w:rsidRDefault="00DF5F8B" w:rsidP="00FC773F">
      <w:pPr>
        <w:pStyle w:val="PlainText"/>
        <w:bidi/>
        <w:rPr>
          <w:rFonts w:ascii="Arial" w:hAnsi="Arial" w:cs="Arial"/>
        </w:rPr>
      </w:pPr>
      <w:r w:rsidRPr="00FC773F">
        <w:rPr>
          <w:rFonts w:ascii="Arial" w:hAnsi="Arial" w:cs="Arial"/>
          <w:rtl/>
        </w:rPr>
        <w:t>تشكل الأسماء التالية أسماء تجار التجزئة/ تجار التجزئة الالكترونية المشاركين:</w:t>
      </w:r>
    </w:p>
    <w:p w14:paraId="2ECE2877" w14:textId="77777777" w:rsidR="00DF5F8B" w:rsidRPr="00FC773F" w:rsidRDefault="00DF5F8B" w:rsidP="00FC773F">
      <w:pPr>
        <w:pStyle w:val="PlainText"/>
        <w:bidi/>
        <w:rPr>
          <w:rFonts w:ascii="Arial" w:hAnsi="Arial" w:cs="Arial"/>
        </w:rPr>
      </w:pPr>
      <w:r w:rsidRPr="00FC773F">
        <w:rPr>
          <w:rFonts w:ascii="Arial" w:hAnsi="Arial" w:cs="Arial"/>
          <w:rtl/>
        </w:rPr>
        <w:t xml:space="preserve">تجار التجزئة: كارفور، لولو، شرف دي. جي.، </w:t>
      </w:r>
      <w:proofErr w:type="spellStart"/>
      <w:proofErr w:type="gramStart"/>
      <w:r w:rsidRPr="00FC773F">
        <w:rPr>
          <w:rFonts w:ascii="Arial" w:hAnsi="Arial" w:cs="Arial"/>
          <w:rtl/>
        </w:rPr>
        <w:t>إيماكس</w:t>
      </w:r>
      <w:proofErr w:type="spellEnd"/>
      <w:r w:rsidRPr="00FC773F">
        <w:rPr>
          <w:rFonts w:ascii="Arial" w:hAnsi="Arial" w:cs="Arial"/>
          <w:rtl/>
        </w:rPr>
        <w:t xml:space="preserve"> ،</w:t>
      </w:r>
      <w:proofErr w:type="gramEnd"/>
      <w:r w:rsidRPr="00FC773F">
        <w:rPr>
          <w:rFonts w:ascii="Arial" w:hAnsi="Arial" w:cs="Arial"/>
          <w:rtl/>
        </w:rPr>
        <w:t xml:space="preserve"> صيدلية بوتس، صيدلية بن سينا، صيدلية سوبر كير، صيدلية العين وجميع صيدليات السلسلة الاخرى.</w:t>
      </w:r>
    </w:p>
    <w:p w14:paraId="35F31E7E" w14:textId="3D077663" w:rsidR="00DF5F8B" w:rsidRPr="00FC773F" w:rsidRDefault="00DF5F8B" w:rsidP="00FC773F">
      <w:pPr>
        <w:pStyle w:val="PlainText"/>
        <w:bidi/>
        <w:rPr>
          <w:rFonts w:ascii="Arial" w:hAnsi="Arial" w:cs="Arial"/>
        </w:rPr>
      </w:pPr>
      <w:r w:rsidRPr="00FC773F">
        <w:rPr>
          <w:rFonts w:ascii="Arial" w:hAnsi="Arial" w:cs="Arial"/>
          <w:rtl/>
        </w:rPr>
        <w:t>تجار التجزئة الالكترونية: أمازون الإمارات العربية المتحدة، نون</w:t>
      </w:r>
      <w:r w:rsidR="00E11C7F">
        <w:rPr>
          <w:rFonts w:ascii="Arial" w:hAnsi="Arial" w:cs="Arial" w:hint="cs"/>
          <w:rtl/>
        </w:rPr>
        <w:t xml:space="preserve"> الإمارات العربية المتحدة</w:t>
      </w:r>
      <w:r w:rsidRPr="00FC773F">
        <w:rPr>
          <w:rFonts w:ascii="Arial" w:hAnsi="Arial" w:cs="Arial"/>
          <w:rtl/>
        </w:rPr>
        <w:t xml:space="preserve">، </w:t>
      </w:r>
      <w:proofErr w:type="spellStart"/>
      <w:r w:rsidRPr="00FC773F">
        <w:rPr>
          <w:rFonts w:ascii="Arial" w:hAnsi="Arial" w:cs="Arial"/>
          <w:rtl/>
        </w:rPr>
        <w:t>مامزورلد</w:t>
      </w:r>
      <w:proofErr w:type="spellEnd"/>
      <w:r w:rsidRPr="00FC773F">
        <w:rPr>
          <w:rFonts w:ascii="Arial" w:hAnsi="Arial" w:cs="Arial"/>
          <w:rtl/>
        </w:rPr>
        <w:t>، صيدلية بوتس</w:t>
      </w:r>
      <w:r w:rsidR="003B367F">
        <w:rPr>
          <w:rFonts w:ascii="Arial" w:hAnsi="Arial" w:cs="Arial" w:hint="cs"/>
          <w:rtl/>
        </w:rPr>
        <w:t>، فيرست كراي.</w:t>
      </w:r>
    </w:p>
    <w:p w14:paraId="4AE5A9A1" w14:textId="77777777" w:rsidR="00DF5F8B" w:rsidRPr="00FC773F" w:rsidRDefault="00DF5F8B" w:rsidP="00FC773F">
      <w:pPr>
        <w:pStyle w:val="PlainText"/>
        <w:bidi/>
        <w:rPr>
          <w:rFonts w:ascii="Arial" w:hAnsi="Arial" w:cs="Arial"/>
        </w:rPr>
      </w:pPr>
      <w:r w:rsidRPr="00FC773F">
        <w:rPr>
          <w:rFonts w:ascii="Arial" w:hAnsi="Arial" w:cs="Arial"/>
          <w:rtl/>
        </w:rPr>
        <w:t>2 - لا يمكن إعادة المنتج المؤهل إلى تاجر التجزئة/تاجر التجزئة الالكترونية المشارك حيث اشترى الزبون المنتج المؤهل. يجب إعادة المنتج المؤهل/المنتجات المؤهلة إلى مراكز الخدمة المبينة في البند ج.1 أدناه.</w:t>
      </w:r>
    </w:p>
    <w:p w14:paraId="67A967DE" w14:textId="77777777" w:rsidR="00DF5F8B" w:rsidRPr="00FC773F" w:rsidRDefault="00DF5F8B" w:rsidP="00FC773F">
      <w:pPr>
        <w:pStyle w:val="PlainText"/>
        <w:bidi/>
        <w:rPr>
          <w:rFonts w:ascii="Arial" w:hAnsi="Arial" w:cs="Arial"/>
        </w:rPr>
      </w:pPr>
      <w:r w:rsidRPr="00FC773F">
        <w:rPr>
          <w:rFonts w:ascii="Arial" w:hAnsi="Arial" w:cs="Arial"/>
          <w:rtl/>
        </w:rPr>
        <w:t xml:space="preserve">- استخدام المنتج المؤهل بالطريقة </w:t>
      </w:r>
      <w:proofErr w:type="spellStart"/>
      <w:r w:rsidRPr="00FC773F">
        <w:rPr>
          <w:rFonts w:ascii="Arial" w:hAnsi="Arial" w:cs="Arial"/>
          <w:rtl/>
        </w:rPr>
        <w:t>الموصى</w:t>
      </w:r>
      <w:proofErr w:type="spellEnd"/>
      <w:r w:rsidRPr="00FC773F">
        <w:rPr>
          <w:rFonts w:ascii="Arial" w:hAnsi="Arial" w:cs="Arial"/>
          <w:rtl/>
        </w:rPr>
        <w:t xml:space="preserve"> بها باستمرار لمدة لا تقل عن ستين (٦٠) يوم.</w:t>
      </w:r>
    </w:p>
    <w:p w14:paraId="69029C71" w14:textId="77777777" w:rsidR="00DF5F8B" w:rsidRPr="00FC773F" w:rsidRDefault="00DF5F8B" w:rsidP="00FC773F">
      <w:pPr>
        <w:pStyle w:val="PlainText"/>
        <w:bidi/>
        <w:rPr>
          <w:rFonts w:ascii="Arial" w:hAnsi="Arial" w:cs="Arial"/>
        </w:rPr>
      </w:pPr>
      <w:r w:rsidRPr="00FC773F">
        <w:rPr>
          <w:rFonts w:ascii="Arial" w:hAnsi="Arial" w:cs="Arial"/>
          <w:rtl/>
        </w:rPr>
        <w:t>3 - إذا لم يكن الزبون راضياً تماماً عن المنتج المؤهل بعد استخدامه لمدة ستين يوم (٦٠)، فيمكنه تقديم استمارة التعويض بالمطالبة بضمان استعادة المال (المشار إليها بـ "الاستمارة"). يتمتّع الزبون بشهر واحد لإعادة المنتج المؤهل إلى مراكز الخدمة لاستعادة المال.</w:t>
      </w:r>
    </w:p>
    <w:p w14:paraId="2438915D" w14:textId="77777777" w:rsidR="00DF5F8B" w:rsidRPr="00FC773F" w:rsidRDefault="00DF5F8B" w:rsidP="00FC773F">
      <w:pPr>
        <w:pStyle w:val="PlainText"/>
        <w:bidi/>
        <w:rPr>
          <w:rFonts w:ascii="Arial" w:hAnsi="Arial" w:cs="Arial"/>
        </w:rPr>
      </w:pPr>
      <w:r w:rsidRPr="00FC773F">
        <w:rPr>
          <w:rFonts w:ascii="Arial" w:hAnsi="Arial" w:cs="Arial"/>
          <w:rtl/>
        </w:rPr>
        <w:t>4 - الاحتفاظ بالمنتج المؤهل مع إيصال الشراء الأصلي للمنتج المؤهل.</w:t>
      </w:r>
    </w:p>
    <w:p w14:paraId="292D6F5C" w14:textId="77777777" w:rsidR="00DF5F8B" w:rsidRPr="00FC773F" w:rsidRDefault="00DF5F8B" w:rsidP="00FC773F">
      <w:pPr>
        <w:pStyle w:val="PlainText"/>
        <w:bidi/>
        <w:rPr>
          <w:rFonts w:ascii="Arial" w:hAnsi="Arial" w:cs="Arial"/>
        </w:rPr>
      </w:pPr>
      <w:r w:rsidRPr="00FC773F">
        <w:rPr>
          <w:rFonts w:ascii="Arial" w:hAnsi="Arial" w:cs="Arial"/>
          <w:rtl/>
        </w:rPr>
        <w:t>5 - لم تقدّم شكوى عدم رضا ضد منتج رعاية شخصية من فيليبس من نفس فئة المنتج (تجميل) في الاثني عشر (12) شهرًا قبل تقديم الاستمارة.</w:t>
      </w:r>
    </w:p>
    <w:p w14:paraId="4F15D657" w14:textId="77777777" w:rsidR="00DF5F8B" w:rsidRPr="00FC773F" w:rsidRDefault="00DF5F8B" w:rsidP="00FC773F">
      <w:pPr>
        <w:pStyle w:val="PlainText"/>
        <w:bidi/>
        <w:rPr>
          <w:rFonts w:ascii="Arial" w:hAnsi="Arial" w:cs="Arial"/>
        </w:rPr>
      </w:pPr>
      <w:r w:rsidRPr="00FC773F">
        <w:rPr>
          <w:rFonts w:ascii="Arial" w:hAnsi="Arial" w:cs="Arial"/>
          <w:rtl/>
        </w:rPr>
        <w:t>6 - ألا تكون موظف لدى المروّج (ولدى عائلته المقرّبة) أو تاجر تجزئة مشارك أو وكالة مشاركة. وتتضمن العائلة المقرّبة أي مما يلي: الزوج/الزوجة، الولد، الوالد/الوالدة، الجد/الجدة، العم أو الخال، العمة أو الخالة، ابن/ابنة الأخ، ابن/ابنة الأخت، الأخ، الأخت أو أبناء العم / الخال من الدرجة الأولى.</w:t>
      </w:r>
    </w:p>
    <w:p w14:paraId="13CCB11C" w14:textId="77777777" w:rsidR="00DF5F8B" w:rsidRPr="00FC773F" w:rsidRDefault="00DF5F8B" w:rsidP="00FC773F">
      <w:pPr>
        <w:pStyle w:val="PlainText"/>
        <w:bidi/>
        <w:rPr>
          <w:rFonts w:ascii="Arial" w:hAnsi="Arial" w:cs="Arial"/>
        </w:rPr>
      </w:pPr>
      <w:r w:rsidRPr="00FC773F">
        <w:rPr>
          <w:rFonts w:ascii="Arial" w:hAnsi="Arial" w:cs="Arial"/>
          <w:rtl/>
        </w:rPr>
        <w:t xml:space="preserve"> ج- كيفية الاستفادة من العرض:</w:t>
      </w:r>
    </w:p>
    <w:p w14:paraId="2EB3290F" w14:textId="77777777" w:rsidR="00DF5F8B" w:rsidRPr="00FC773F" w:rsidRDefault="00DF5F8B" w:rsidP="00FC773F">
      <w:pPr>
        <w:pStyle w:val="PlainText"/>
        <w:bidi/>
        <w:rPr>
          <w:rFonts w:ascii="Arial" w:hAnsi="Arial" w:cs="Arial"/>
        </w:rPr>
      </w:pPr>
      <w:r w:rsidRPr="00FC773F">
        <w:rPr>
          <w:rFonts w:ascii="Arial" w:hAnsi="Arial" w:cs="Arial"/>
          <w:rtl/>
        </w:rPr>
        <w:t>1. لتكونوا مؤهلين للاستفادة من العرض، يجب اتخاذ الخطوات التالية:</w:t>
      </w:r>
    </w:p>
    <w:p w14:paraId="2A3AEC88" w14:textId="77777777" w:rsidR="00DF5F8B" w:rsidRPr="00FC773F" w:rsidRDefault="00DF5F8B" w:rsidP="00FC773F">
      <w:pPr>
        <w:pStyle w:val="PlainText"/>
        <w:bidi/>
        <w:rPr>
          <w:rFonts w:ascii="Arial" w:hAnsi="Arial" w:cs="Arial"/>
        </w:rPr>
      </w:pPr>
      <w:r w:rsidRPr="00FC773F">
        <w:rPr>
          <w:rFonts w:ascii="Arial" w:hAnsi="Arial" w:cs="Arial"/>
          <w:rtl/>
        </w:rPr>
        <w:t>١.١ - زيارة أحد مراكز الخدمات التالية:</w:t>
      </w:r>
    </w:p>
    <w:p w14:paraId="3190ED35" w14:textId="77777777" w:rsidR="00DF5F8B" w:rsidRPr="00FC773F" w:rsidRDefault="00DF5F8B" w:rsidP="00FC773F">
      <w:pPr>
        <w:pStyle w:val="PlainText"/>
        <w:bidi/>
        <w:rPr>
          <w:rFonts w:ascii="Arial" w:hAnsi="Arial" w:cs="Arial"/>
        </w:rPr>
      </w:pPr>
      <w:r w:rsidRPr="00FC773F">
        <w:rPr>
          <w:rFonts w:ascii="Arial" w:hAnsi="Arial" w:cs="Arial"/>
          <w:rtl/>
        </w:rPr>
        <w:t>١.١.١ - "</w:t>
      </w:r>
      <w:proofErr w:type="spellStart"/>
      <w:r w:rsidRPr="00FC773F">
        <w:rPr>
          <w:rFonts w:ascii="Arial" w:hAnsi="Arial" w:cs="Arial"/>
          <w:rtl/>
        </w:rPr>
        <w:t>الغاندي</w:t>
      </w:r>
      <w:proofErr w:type="spellEnd"/>
      <w:r w:rsidRPr="00FC773F">
        <w:rPr>
          <w:rFonts w:ascii="Arial" w:hAnsi="Arial" w:cs="Arial"/>
          <w:rtl/>
        </w:rPr>
        <w:t xml:space="preserve"> للإلكترونيات" الكائن في مجمع رأس </w:t>
      </w:r>
      <w:proofErr w:type="gramStart"/>
      <w:r w:rsidRPr="00FC773F">
        <w:rPr>
          <w:rFonts w:ascii="Arial" w:hAnsi="Arial" w:cs="Arial"/>
          <w:rtl/>
        </w:rPr>
        <w:t>الخور،  رأس</w:t>
      </w:r>
      <w:proofErr w:type="gramEnd"/>
      <w:r w:rsidRPr="00FC773F">
        <w:rPr>
          <w:rFonts w:ascii="Arial" w:hAnsi="Arial" w:cs="Arial"/>
          <w:rtl/>
        </w:rPr>
        <w:t xml:space="preserve"> الخور، طريق عمان حتا، دبي، الإمارات العربية المتحدة؛ أو</w:t>
      </w:r>
    </w:p>
    <w:p w14:paraId="1FE8CEE4" w14:textId="77777777" w:rsidR="00DF5F8B" w:rsidRPr="00FC773F" w:rsidRDefault="00DF5F8B" w:rsidP="00FC773F">
      <w:pPr>
        <w:pStyle w:val="PlainText"/>
        <w:bidi/>
        <w:rPr>
          <w:rFonts w:ascii="Arial" w:hAnsi="Arial" w:cs="Arial"/>
        </w:rPr>
      </w:pPr>
      <w:r w:rsidRPr="00FC773F">
        <w:rPr>
          <w:rFonts w:ascii="Arial" w:hAnsi="Arial" w:cs="Arial"/>
          <w:rtl/>
        </w:rPr>
        <w:t xml:space="preserve">١.١.٢ - مركز خدمة "الخليج للإلكترونيات"، الكائن في مصفّح، خلف </w:t>
      </w:r>
      <w:proofErr w:type="spellStart"/>
      <w:r w:rsidRPr="00FC773F">
        <w:rPr>
          <w:rFonts w:ascii="Arial" w:hAnsi="Arial" w:cs="Arial"/>
          <w:rtl/>
        </w:rPr>
        <w:t>كاتربيلار</w:t>
      </w:r>
      <w:proofErr w:type="spellEnd"/>
      <w:r w:rsidRPr="00FC773F">
        <w:rPr>
          <w:rFonts w:ascii="Arial" w:hAnsi="Arial" w:cs="Arial"/>
          <w:rtl/>
        </w:rPr>
        <w:t xml:space="preserve">، أبو ظبي، الإمارات العربية </w:t>
      </w:r>
      <w:proofErr w:type="gramStart"/>
      <w:r w:rsidRPr="00FC773F">
        <w:rPr>
          <w:rFonts w:ascii="Arial" w:hAnsi="Arial" w:cs="Arial"/>
          <w:rtl/>
        </w:rPr>
        <w:t>المتحدة .</w:t>
      </w:r>
      <w:proofErr w:type="gramEnd"/>
    </w:p>
    <w:p w14:paraId="4155C2FD" w14:textId="77777777" w:rsidR="00DF5F8B" w:rsidRPr="00FC773F" w:rsidRDefault="00DF5F8B" w:rsidP="00FC773F">
      <w:pPr>
        <w:pStyle w:val="PlainText"/>
        <w:bidi/>
        <w:rPr>
          <w:rFonts w:ascii="Arial" w:hAnsi="Arial" w:cs="Arial"/>
        </w:rPr>
      </w:pPr>
      <w:r w:rsidRPr="00FC773F">
        <w:rPr>
          <w:rFonts w:ascii="Arial" w:hAnsi="Arial" w:cs="Arial"/>
          <w:rtl/>
        </w:rPr>
        <w:t>١.٢ - ملء واكمال الاستمارة في أيّ من المراكز المذكورة أعلاه مدخلاً التفاصيل المناسبة.</w:t>
      </w:r>
    </w:p>
    <w:p w14:paraId="12264CAA" w14:textId="77777777" w:rsidR="00DF5F8B" w:rsidRPr="00FC773F" w:rsidRDefault="00DF5F8B" w:rsidP="00FC773F">
      <w:pPr>
        <w:pStyle w:val="PlainText"/>
        <w:bidi/>
        <w:rPr>
          <w:rFonts w:ascii="Arial" w:hAnsi="Arial" w:cs="Arial"/>
        </w:rPr>
      </w:pPr>
      <w:r w:rsidRPr="00FC773F">
        <w:rPr>
          <w:rFonts w:ascii="Arial" w:hAnsi="Arial" w:cs="Arial"/>
          <w:rtl/>
        </w:rPr>
        <w:t>١.٣ - إعادة المنتج المؤهل، والمرفقات، ومكيّف الطاقة، إضافةً إلى إيصال الشراء الأصلي للمنتج المؤهل إلى أيّ من المركزين.</w:t>
      </w:r>
    </w:p>
    <w:p w14:paraId="6257C6AF" w14:textId="77777777" w:rsidR="00DF5F8B" w:rsidRPr="00FC773F" w:rsidRDefault="00DF5F8B" w:rsidP="00FC773F">
      <w:pPr>
        <w:pStyle w:val="PlainText"/>
        <w:bidi/>
        <w:rPr>
          <w:rFonts w:ascii="Arial" w:hAnsi="Arial" w:cs="Arial"/>
        </w:rPr>
      </w:pPr>
      <w:proofErr w:type="gramStart"/>
      <w:r w:rsidRPr="00FC773F">
        <w:rPr>
          <w:rFonts w:ascii="Arial" w:hAnsi="Arial" w:cs="Arial"/>
          <w:rtl/>
        </w:rPr>
        <w:t>١.٤  -</w:t>
      </w:r>
      <w:proofErr w:type="gramEnd"/>
      <w:r w:rsidRPr="00FC773F">
        <w:rPr>
          <w:rFonts w:ascii="Arial" w:hAnsi="Arial" w:cs="Arial"/>
          <w:rtl/>
        </w:rPr>
        <w:t xml:space="preserve"> لا يمكن إرسال المنتج أو نقله إلى المركز. يجب تسليم المنتج المؤهل شخصيًّا.</w:t>
      </w:r>
    </w:p>
    <w:p w14:paraId="5C6E18DD" w14:textId="77777777" w:rsidR="00DF5F8B" w:rsidRPr="00FC773F" w:rsidRDefault="00DF5F8B" w:rsidP="00FC773F">
      <w:pPr>
        <w:pStyle w:val="PlainText"/>
        <w:bidi/>
        <w:rPr>
          <w:rFonts w:ascii="Arial" w:hAnsi="Arial" w:cs="Arial"/>
        </w:rPr>
      </w:pPr>
      <w:r w:rsidRPr="00FC773F">
        <w:rPr>
          <w:rFonts w:ascii="Arial" w:hAnsi="Arial" w:cs="Arial"/>
          <w:rtl/>
        </w:rPr>
        <w:t xml:space="preserve">٢. في حال قبول الاستمارات، ستتمّ معالجة المبالغ المستردة واصدارها من قبل أيّ من المركزين واستعادة المال للمبلغ المبين في الإيصال المؤهل، بما في ذلك جميع الضرائب ذات الصلة، التي يتعيّن تقديمها.  </w:t>
      </w:r>
    </w:p>
    <w:p w14:paraId="06BCC8B4" w14:textId="77777777" w:rsidR="00DF5F8B" w:rsidRPr="00FC773F" w:rsidRDefault="00DF5F8B" w:rsidP="00FC773F">
      <w:pPr>
        <w:pStyle w:val="PlainText"/>
        <w:bidi/>
        <w:rPr>
          <w:rFonts w:ascii="Arial" w:hAnsi="Arial" w:cs="Arial"/>
        </w:rPr>
      </w:pPr>
      <w:r w:rsidRPr="00FC773F">
        <w:rPr>
          <w:rFonts w:ascii="Arial" w:hAnsi="Arial" w:cs="Arial"/>
          <w:rtl/>
        </w:rPr>
        <w:t>٣. يجب أن يتأكد الشخص من صحة جميع التفاصيل الشخصية الواردة في الاستمارة. تعتبر باطلة أي استمارات غير مكتملة أو غير قابلة للفهم أو غير واضحة.</w:t>
      </w:r>
    </w:p>
    <w:p w14:paraId="136C62E2" w14:textId="19749C82" w:rsidR="00DF5F8B" w:rsidRPr="00FC773F" w:rsidRDefault="00DF5F8B" w:rsidP="00FC773F">
      <w:pPr>
        <w:pStyle w:val="PlainText"/>
        <w:bidi/>
        <w:rPr>
          <w:rFonts w:ascii="Arial" w:hAnsi="Arial" w:cs="Arial"/>
        </w:rPr>
      </w:pPr>
      <w:r w:rsidRPr="00FC773F">
        <w:rPr>
          <w:rFonts w:ascii="Arial" w:hAnsi="Arial" w:cs="Arial"/>
          <w:rtl/>
        </w:rPr>
        <w:t xml:space="preserve">٤. يسمح </w:t>
      </w:r>
      <w:proofErr w:type="spellStart"/>
      <w:r w:rsidRPr="00FC773F">
        <w:rPr>
          <w:rFonts w:ascii="Arial" w:hAnsi="Arial" w:cs="Arial"/>
          <w:rtl/>
        </w:rPr>
        <w:t>باستمارتان</w:t>
      </w:r>
      <w:proofErr w:type="spellEnd"/>
      <w:r w:rsidRPr="00FC773F">
        <w:rPr>
          <w:rFonts w:ascii="Arial" w:hAnsi="Arial" w:cs="Arial"/>
          <w:rtl/>
        </w:rPr>
        <w:t xml:space="preserve"> فقط (</w:t>
      </w:r>
      <w:r w:rsidR="00FC773F">
        <w:rPr>
          <w:rFonts w:ascii="Arial" w:hAnsi="Arial" w:cs="Arial" w:hint="cs"/>
          <w:rtl/>
        </w:rPr>
        <w:t>٢</w:t>
      </w:r>
      <w:r w:rsidRPr="00FC773F">
        <w:rPr>
          <w:rFonts w:ascii="Arial" w:hAnsi="Arial" w:cs="Arial"/>
          <w:rtl/>
        </w:rPr>
        <w:t>) لكلّ أسرة.</w:t>
      </w:r>
    </w:p>
    <w:p w14:paraId="401A2223" w14:textId="77777777" w:rsidR="00DF5F8B" w:rsidRPr="00FC773F" w:rsidRDefault="00DF5F8B" w:rsidP="00FC773F">
      <w:pPr>
        <w:pStyle w:val="PlainText"/>
        <w:bidi/>
        <w:rPr>
          <w:rFonts w:ascii="Arial" w:hAnsi="Arial" w:cs="Arial"/>
        </w:rPr>
      </w:pPr>
      <w:r w:rsidRPr="00FC773F">
        <w:rPr>
          <w:rFonts w:ascii="Arial" w:hAnsi="Arial" w:cs="Arial"/>
          <w:rtl/>
        </w:rPr>
        <w:t>د) حقوق المروّج:</w:t>
      </w:r>
    </w:p>
    <w:p w14:paraId="459C6EBC" w14:textId="77777777" w:rsidR="00DF5F8B" w:rsidRPr="00FC773F" w:rsidRDefault="00DF5F8B" w:rsidP="00FC773F">
      <w:pPr>
        <w:pStyle w:val="PlainText"/>
        <w:bidi/>
        <w:rPr>
          <w:rFonts w:ascii="Arial" w:hAnsi="Arial" w:cs="Arial"/>
        </w:rPr>
      </w:pPr>
      <w:r w:rsidRPr="00FC773F">
        <w:rPr>
          <w:rFonts w:ascii="Arial" w:hAnsi="Arial" w:cs="Arial"/>
          <w:rtl/>
        </w:rPr>
        <w:t xml:space="preserve">١. يحتفظ المروّج، في أيّ وقت من الأوقات، بالحقّ في التحقق من صحة أي مطالبات (بما في ذلك هوية الشخص وسنّه ومكان إقامته)، كما يحتفظ بالحق، وفقاً لتقديره الوحيد، في </w:t>
      </w:r>
      <w:proofErr w:type="spellStart"/>
      <w:r w:rsidRPr="00FC773F">
        <w:rPr>
          <w:rFonts w:ascii="Arial" w:hAnsi="Arial" w:cs="Arial"/>
          <w:rtl/>
        </w:rPr>
        <w:t>إستبعاد</w:t>
      </w:r>
      <w:proofErr w:type="spellEnd"/>
      <w:r w:rsidRPr="00FC773F">
        <w:rPr>
          <w:rFonts w:ascii="Arial" w:hAnsi="Arial" w:cs="Arial"/>
          <w:rtl/>
        </w:rPr>
        <w:t xml:space="preserve"> أيّ شخص يعتقد المروّج أنّه:</w:t>
      </w:r>
    </w:p>
    <w:p w14:paraId="1D50E9DB" w14:textId="77777777" w:rsidR="00DF5F8B" w:rsidRPr="00FC773F" w:rsidRDefault="00DF5F8B" w:rsidP="00FC773F">
      <w:pPr>
        <w:pStyle w:val="PlainText"/>
        <w:bidi/>
        <w:rPr>
          <w:rFonts w:ascii="Arial" w:hAnsi="Arial" w:cs="Arial"/>
        </w:rPr>
      </w:pPr>
      <w:r w:rsidRPr="00FC773F">
        <w:rPr>
          <w:rFonts w:ascii="Arial" w:hAnsi="Arial" w:cs="Arial"/>
          <w:rtl/>
        </w:rPr>
        <w:t>خالف أيّ من الأحكام والشروط الحاضرة.</w:t>
      </w:r>
    </w:p>
    <w:p w14:paraId="44283BF1" w14:textId="77777777" w:rsidR="00DF5F8B" w:rsidRPr="00FC773F" w:rsidRDefault="00DF5F8B" w:rsidP="00FC773F">
      <w:pPr>
        <w:pStyle w:val="PlainText"/>
        <w:bidi/>
        <w:rPr>
          <w:rFonts w:ascii="Arial" w:hAnsi="Arial" w:cs="Arial"/>
        </w:rPr>
      </w:pPr>
      <w:r w:rsidRPr="00FC773F">
        <w:rPr>
          <w:rFonts w:ascii="Arial" w:hAnsi="Arial" w:cs="Arial"/>
          <w:rtl/>
        </w:rPr>
        <w:t>تلاعب بعمليّة المطالبة.</w:t>
      </w:r>
    </w:p>
    <w:p w14:paraId="56906E08" w14:textId="77777777" w:rsidR="00DF5F8B" w:rsidRPr="00FC773F" w:rsidRDefault="00DF5F8B" w:rsidP="00FC773F">
      <w:pPr>
        <w:pStyle w:val="PlainText"/>
        <w:bidi/>
        <w:rPr>
          <w:rFonts w:ascii="Arial" w:hAnsi="Arial" w:cs="Arial"/>
        </w:rPr>
      </w:pPr>
      <w:r w:rsidRPr="00FC773F">
        <w:rPr>
          <w:rFonts w:ascii="Arial" w:hAnsi="Arial" w:cs="Arial"/>
          <w:rtl/>
        </w:rPr>
        <w:t>شارك في عملية سوء سلوك غير قانوني أو غيره من التصرفات غير اللائقة التي تمسّ بالسير العادل والسليم للعرض.</w:t>
      </w:r>
    </w:p>
    <w:p w14:paraId="7DDA0ECE" w14:textId="77777777" w:rsidR="00DF5F8B" w:rsidRPr="00FC773F" w:rsidRDefault="00DF5F8B" w:rsidP="00FC773F">
      <w:pPr>
        <w:pStyle w:val="PlainText"/>
        <w:bidi/>
        <w:rPr>
          <w:rFonts w:ascii="Arial" w:hAnsi="Arial" w:cs="Arial"/>
        </w:rPr>
      </w:pPr>
      <w:r w:rsidRPr="00FC773F">
        <w:rPr>
          <w:rFonts w:ascii="Arial" w:hAnsi="Arial" w:cs="Arial"/>
          <w:rtl/>
        </w:rPr>
        <w:t>٢. يحتفظ المروّج بحقوقه القانونية في الحصول على تعويضات من المخالف.</w:t>
      </w:r>
    </w:p>
    <w:p w14:paraId="3176F63D" w14:textId="77777777" w:rsidR="00DF5F8B" w:rsidRPr="00FC773F" w:rsidRDefault="00DF5F8B" w:rsidP="00FC773F">
      <w:pPr>
        <w:pStyle w:val="PlainText"/>
        <w:bidi/>
        <w:rPr>
          <w:rFonts w:ascii="Arial" w:hAnsi="Arial" w:cs="Arial"/>
        </w:rPr>
      </w:pPr>
      <w:r w:rsidRPr="00FC773F">
        <w:rPr>
          <w:rFonts w:ascii="Arial" w:hAnsi="Arial" w:cs="Arial"/>
          <w:rtl/>
        </w:rPr>
        <w:t>تم استلام المنتج في حالة صالحة للعمل مع جميع الملحقات</w:t>
      </w:r>
    </w:p>
    <w:p w14:paraId="3BD15050" w14:textId="77777777" w:rsidR="00DF5F8B" w:rsidRPr="00FC773F" w:rsidRDefault="00DF5F8B" w:rsidP="00FC773F">
      <w:pPr>
        <w:pStyle w:val="PlainText"/>
        <w:bidi/>
        <w:rPr>
          <w:rFonts w:ascii="Arial" w:hAnsi="Arial" w:cs="Arial"/>
        </w:rPr>
      </w:pPr>
    </w:p>
    <w:sectPr w:rsidR="00DF5F8B" w:rsidRPr="00FC773F" w:rsidSect="00304B2A">
      <w:pgSz w:w="11900" w:h="16840"/>
      <w:pgMar w:top="1440" w:right="909" w:bottom="1440" w:left="909" w:header="720" w:footer="720" w:gutter="0"/>
      <w:cols w:num="2" w:space="720" w:equalWidth="0">
        <w:col w:w="9360" w:space="-1"/>
        <w:col w:w="-1"/>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9F"/>
    <w:rsid w:val="00015434"/>
    <w:rsid w:val="001303FB"/>
    <w:rsid w:val="00304B2A"/>
    <w:rsid w:val="003263ED"/>
    <w:rsid w:val="003B367F"/>
    <w:rsid w:val="004A13BF"/>
    <w:rsid w:val="00554D05"/>
    <w:rsid w:val="00660787"/>
    <w:rsid w:val="009F0D9F"/>
    <w:rsid w:val="00AD5AFD"/>
    <w:rsid w:val="00D13DCB"/>
    <w:rsid w:val="00DF5F8B"/>
    <w:rsid w:val="00E11C7F"/>
    <w:rsid w:val="00F6523E"/>
    <w:rsid w:val="00FC7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84EA"/>
  <w15:chartTrackingRefBased/>
  <w15:docId w15:val="{73124DE7-6AE5-2E48-A72C-1090DA6C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489E"/>
    <w:rPr>
      <w:rFonts w:ascii="Consolas" w:hAnsi="Consolas" w:cs="Consolas"/>
      <w:sz w:val="21"/>
      <w:szCs w:val="21"/>
    </w:rPr>
  </w:style>
  <w:style w:type="character" w:customStyle="1" w:styleId="PlainTextChar">
    <w:name w:val="Plain Text Char"/>
    <w:basedOn w:val="DefaultParagraphFont"/>
    <w:link w:val="PlainText"/>
    <w:uiPriority w:val="99"/>
    <w:rsid w:val="0067489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Khater</dc:creator>
  <cp:keywords/>
  <dc:description/>
  <cp:lastModifiedBy>Aji, Meera</cp:lastModifiedBy>
  <cp:revision>2</cp:revision>
  <dcterms:created xsi:type="dcterms:W3CDTF">2026-04-17T07:25:00Z</dcterms:created>
  <dcterms:modified xsi:type="dcterms:W3CDTF">2026-04-17T07:25:00Z</dcterms:modified>
</cp:coreProperties>
</file>