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0B3F" w:rsidRPr="00260B3F" w:rsidRDefault="00260B3F" w:rsidP="00260B3F">
      <w:pPr>
        <w:rPr>
          <w:rFonts w:cs="Calibri"/>
          <w:szCs w:val="22"/>
        </w:rPr>
      </w:pPr>
      <w:r w:rsidRPr="00260B3F">
        <w:rPr>
          <w:rFonts w:cs="Calibri"/>
          <w:b/>
          <w:bCs/>
          <w:szCs w:val="22"/>
        </w:rPr>
        <w:t xml:space="preserve">Subject line </w:t>
      </w:r>
    </w:p>
    <w:p w:rsidR="00260B3F" w:rsidRPr="00260B3F" w:rsidRDefault="00260B3F" w:rsidP="00260B3F">
      <w:pPr>
        <w:rPr>
          <w:rFonts w:cs="Calibri"/>
          <w:szCs w:val="22"/>
        </w:rPr>
      </w:pPr>
      <w:r w:rsidRPr="00260B3F">
        <w:rPr>
          <w:rFonts w:cs="Calibri"/>
          <w:szCs w:val="22"/>
        </w:rPr>
        <w:t xml:space="preserve">Try Philips Sonicare for free at your next appointment! </w:t>
      </w:r>
    </w:p>
    <w:p w:rsidR="00260B3F" w:rsidRDefault="00260B3F" w:rsidP="00260B3F">
      <w:pPr>
        <w:rPr>
          <w:rFonts w:cs="Calibri"/>
          <w:b/>
          <w:bCs/>
          <w:szCs w:val="22"/>
        </w:rPr>
      </w:pPr>
    </w:p>
    <w:p w:rsidR="00260B3F" w:rsidRPr="00260B3F" w:rsidRDefault="00260B3F" w:rsidP="00260B3F">
      <w:pPr>
        <w:rPr>
          <w:rFonts w:cs="Calibri"/>
          <w:szCs w:val="22"/>
        </w:rPr>
      </w:pPr>
      <w:r w:rsidRPr="00260B3F">
        <w:rPr>
          <w:rFonts w:cs="Calibri"/>
          <w:b/>
          <w:bCs/>
          <w:szCs w:val="22"/>
        </w:rPr>
        <w:t xml:space="preserve">Preview line </w:t>
      </w:r>
    </w:p>
    <w:p w:rsidR="00260B3F" w:rsidRPr="00260B3F" w:rsidRDefault="00260B3F" w:rsidP="00260B3F">
      <w:pPr>
        <w:rPr>
          <w:rFonts w:cs="Calibri"/>
          <w:szCs w:val="22"/>
        </w:rPr>
      </w:pPr>
      <w:r w:rsidRPr="00260B3F">
        <w:rPr>
          <w:rFonts w:cs="Calibri"/>
          <w:szCs w:val="22"/>
        </w:rPr>
        <w:t xml:space="preserve">It’s a risk-free way to try a Philips Sonicare power toothbrush </w:t>
      </w:r>
    </w:p>
    <w:p w:rsidR="00260B3F" w:rsidRDefault="00260B3F" w:rsidP="00260B3F">
      <w:pPr>
        <w:rPr>
          <w:rFonts w:cs="Calibri"/>
          <w:b/>
          <w:bCs/>
          <w:szCs w:val="22"/>
        </w:rPr>
      </w:pPr>
    </w:p>
    <w:p w:rsidR="00260B3F" w:rsidRPr="00260B3F" w:rsidRDefault="00260B3F" w:rsidP="00260B3F">
      <w:pPr>
        <w:rPr>
          <w:rFonts w:cs="Calibri"/>
          <w:szCs w:val="22"/>
        </w:rPr>
      </w:pPr>
      <w:r w:rsidRPr="00260B3F">
        <w:rPr>
          <w:rFonts w:cs="Calibri"/>
          <w:b/>
          <w:bCs/>
          <w:szCs w:val="22"/>
        </w:rPr>
        <w:t xml:space="preserve">Email body copy </w:t>
      </w:r>
    </w:p>
    <w:p w:rsidR="00260B3F" w:rsidRPr="00260B3F" w:rsidRDefault="00260B3F" w:rsidP="00260B3F">
      <w:pPr>
        <w:rPr>
          <w:rFonts w:cs="Calibri"/>
          <w:szCs w:val="22"/>
        </w:rPr>
      </w:pPr>
      <w:r w:rsidRPr="00260B3F">
        <w:rPr>
          <w:rFonts w:cs="Calibri"/>
          <w:szCs w:val="22"/>
        </w:rPr>
        <w:t xml:space="preserve">Are you ready to switch-up your routine and improve your oral health? </w:t>
      </w:r>
    </w:p>
    <w:p w:rsidR="00260B3F" w:rsidRPr="00260B3F" w:rsidRDefault="00260B3F" w:rsidP="00260B3F">
      <w:pPr>
        <w:rPr>
          <w:rFonts w:cs="Calibri"/>
          <w:szCs w:val="22"/>
        </w:rPr>
      </w:pPr>
      <w:r w:rsidRPr="00260B3F">
        <w:rPr>
          <w:rFonts w:cs="Calibri"/>
          <w:szCs w:val="22"/>
        </w:rPr>
        <w:t xml:space="preserve">Now’s your chance! Our new in-office trial program allows you to experience the gentle yet effective Philips Sonicare technology at no charge next time you come in to see us. </w:t>
      </w:r>
    </w:p>
    <w:p w:rsidR="00260B3F" w:rsidRPr="00260B3F" w:rsidRDefault="00260B3F" w:rsidP="00260B3F">
      <w:pPr>
        <w:rPr>
          <w:rFonts w:cs="Calibri"/>
          <w:szCs w:val="22"/>
        </w:rPr>
      </w:pPr>
      <w:r w:rsidRPr="00260B3F">
        <w:rPr>
          <w:rFonts w:cs="Calibri"/>
          <w:szCs w:val="22"/>
        </w:rPr>
        <w:t xml:space="preserve">What better way to find out if Philips Sonicare is right for you? </w:t>
      </w:r>
    </w:p>
    <w:p w:rsidR="00260B3F" w:rsidRDefault="00260B3F" w:rsidP="00260B3F">
      <w:pPr>
        <w:rPr>
          <w:rFonts w:cs="Calibri"/>
          <w:szCs w:val="22"/>
        </w:rPr>
      </w:pPr>
    </w:p>
    <w:p w:rsidR="00F31B33" w:rsidRPr="00A546A3" w:rsidRDefault="00260B3F" w:rsidP="00260B3F">
      <w:pPr>
        <w:rPr>
          <w:rFonts w:cs="Calibri"/>
          <w:szCs w:val="22"/>
        </w:rPr>
      </w:pPr>
      <w:bookmarkStart w:id="0" w:name="_GoBack"/>
      <w:bookmarkEnd w:id="0"/>
      <w:r w:rsidRPr="00260B3F">
        <w:rPr>
          <w:rFonts w:cs="Calibri"/>
          <w:szCs w:val="22"/>
        </w:rPr>
        <w:t>Ask us at your next appointment.</w:t>
      </w:r>
    </w:p>
    <w:sectPr w:rsidR="00F31B33" w:rsidRPr="00A546A3" w:rsidSect="00A546A3">
      <w:headerReference w:type="default" r:id="rId8"/>
      <w:footerReference w:type="default" r:id="rId9"/>
      <w:headerReference w:type="first" r:id="rId10"/>
      <w:footerReference w:type="first" r:id="rId11"/>
      <w:pgSz w:w="12242" w:h="15842" w:code="1"/>
      <w:pgMar w:top="2461" w:right="1735" w:bottom="885" w:left="1735" w:header="0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5BAB" w:rsidRDefault="004E5BAB">
      <w:r>
        <w:separator/>
      </w:r>
    </w:p>
  </w:endnote>
  <w:endnote w:type="continuationSeparator" w:id="0">
    <w:p w:rsidR="004E5BAB" w:rsidRDefault="004E5B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0000000000000000000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0415" w:rsidRDefault="005D0415">
    <w:pPr>
      <w:tabs>
        <w:tab w:val="left" w:pos="7035"/>
      </w:tabs>
      <w:spacing w:line="1400" w:lineRule="exact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0415" w:rsidRPr="00F31B33" w:rsidRDefault="005D0415" w:rsidP="00F31B33">
    <w:pPr>
      <w:framePr w:w="9979" w:h="567" w:wrap="notBeside" w:vAnchor="page" w:hAnchor="page" w:x="1776" w:yAlign="bottom"/>
      <w:spacing w:line="14" w:lineRule="exact"/>
      <w:rPr>
        <w:noProof/>
        <w:sz w:val="2"/>
        <w:szCs w:val="2"/>
        <w:lang w:val="en-GB"/>
      </w:rPr>
    </w:pPr>
  </w:p>
  <w:tbl>
    <w:tblPr>
      <w:tblW w:w="0" w:type="auto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731"/>
    </w:tblGrid>
    <w:tr w:rsidR="00F31B33" w:rsidTr="00A546A3">
      <w:trPr>
        <w:cantSplit/>
        <w:trHeight w:val="397"/>
      </w:trPr>
      <w:tc>
        <w:tcPr>
          <w:tcW w:w="8731" w:type="dxa"/>
        </w:tcPr>
        <w:p w:rsidR="00F31B33" w:rsidRPr="00F31B33" w:rsidRDefault="00F31B33" w:rsidP="00AA3BCC">
          <w:pPr>
            <w:framePr w:w="9979" w:h="567" w:wrap="notBeside" w:vAnchor="page" w:hAnchor="page" w:x="1776" w:yAlign="bottom"/>
            <w:spacing w:line="180" w:lineRule="exact"/>
            <w:rPr>
              <w:rFonts w:cs="Calibri"/>
              <w:noProof/>
              <w:sz w:val="16"/>
              <w:szCs w:val="16"/>
              <w:lang w:val="en-GB"/>
            </w:rPr>
          </w:pPr>
          <w:bookmarkStart w:id="9" w:name="MLTableFooter"/>
        </w:p>
      </w:tc>
    </w:tr>
    <w:tr w:rsidR="00F31B33" w:rsidTr="00A546A3">
      <w:trPr>
        <w:cantSplit/>
        <w:trHeight w:hRule="exact" w:val="851"/>
      </w:trPr>
      <w:tc>
        <w:tcPr>
          <w:tcW w:w="8731" w:type="dxa"/>
          <w:vAlign w:val="bottom"/>
        </w:tcPr>
        <w:p w:rsidR="00F31B33" w:rsidRPr="00F31B33" w:rsidRDefault="005870F4" w:rsidP="00D172A4">
          <w:pPr>
            <w:framePr w:w="9979" w:h="567" w:wrap="notBeside" w:vAnchor="page" w:hAnchor="page" w:x="1776" w:yAlign="bottom"/>
            <w:jc w:val="center"/>
            <w:rPr>
              <w:rFonts w:cs="Calibri"/>
              <w:noProof/>
              <w:sz w:val="16"/>
              <w:szCs w:val="16"/>
              <w:lang w:val="en-GB"/>
            </w:rPr>
          </w:pPr>
          <w:bookmarkStart w:id="10" w:name="LgoShield2013"/>
          <w:r>
            <w:rPr>
              <w:rFonts w:cs="Calibri"/>
              <w:noProof/>
              <w:sz w:val="16"/>
              <w:szCs w:val="16"/>
              <w:lang w:val="nl-NL" w:eastAsia="nl-NL"/>
            </w:rPr>
            <w:drawing>
              <wp:inline distT="0" distB="0" distL="0" distR="0" wp14:anchorId="3D7FFF58" wp14:editId="72739786">
                <wp:extent cx="428625" cy="542925"/>
                <wp:effectExtent l="0" t="0" r="9525" b="9525"/>
                <wp:docPr id="5" name="Picture 5" descr="Description: Description: Description: Description: Description: Shield_RGB_20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2" descr="Description: Description: Description: Description: Description: Shield_RGB_20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862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5870F4">
            <w:rPr>
              <w:rFonts w:cs="Calibri"/>
              <w:noProof/>
              <w:sz w:val="16"/>
              <w:szCs w:val="16"/>
              <w:lang w:val="en-GB"/>
            </w:rPr>
            <w:t xml:space="preserve"> </w:t>
          </w:r>
          <w:bookmarkEnd w:id="10"/>
        </w:p>
      </w:tc>
    </w:tr>
    <w:tr w:rsidR="00F31B33" w:rsidTr="00A546A3">
      <w:trPr>
        <w:cantSplit/>
        <w:trHeight w:hRule="exact" w:val="425"/>
      </w:trPr>
      <w:tc>
        <w:tcPr>
          <w:tcW w:w="8731" w:type="dxa"/>
          <w:vAlign w:val="bottom"/>
        </w:tcPr>
        <w:p w:rsidR="00F31B33" w:rsidRPr="00F31B33" w:rsidRDefault="00EE211D" w:rsidP="00126064">
          <w:pPr>
            <w:framePr w:w="9979" w:h="567" w:wrap="notBeside" w:vAnchor="page" w:hAnchor="page" w:x="1776" w:yAlign="bottom"/>
            <w:spacing w:line="180" w:lineRule="exact"/>
            <w:rPr>
              <w:rFonts w:cs="Calibri"/>
              <w:noProof/>
              <w:sz w:val="16"/>
              <w:szCs w:val="16"/>
              <w:lang w:val="en-GB"/>
            </w:rPr>
          </w:pPr>
          <w:r>
            <w:rPr>
              <w:rFonts w:cs="Calibri"/>
              <w:b/>
              <w:noProof/>
              <w:sz w:val="16"/>
              <w:szCs w:val="16"/>
              <w:lang w:val="en-GB"/>
            </w:rPr>
            <w:t>Philips Oral Healthcare</w:t>
          </w:r>
        </w:p>
      </w:tc>
    </w:tr>
    <w:tr w:rsidR="00817E82" w:rsidTr="001E59D2">
      <w:trPr>
        <w:cantSplit/>
        <w:trHeight w:val="594"/>
      </w:trPr>
      <w:tc>
        <w:tcPr>
          <w:tcW w:w="8731" w:type="dxa"/>
        </w:tcPr>
        <w:p w:rsidR="00EE211D" w:rsidRPr="00EE211D" w:rsidRDefault="00EE211D" w:rsidP="00EE211D">
          <w:pPr>
            <w:pStyle w:val="Footer"/>
            <w:framePr w:wrap="notBeside"/>
            <w:rPr>
              <w:lang w:val="en-US"/>
            </w:rPr>
          </w:pPr>
          <w:bookmarkStart w:id="11" w:name="CompanyName" w:colFirst="0" w:colLast="0"/>
          <w:r w:rsidRPr="00EE211D">
            <w:rPr>
              <w:lang w:val="en-US"/>
            </w:rPr>
            <w:t>1600 Summer St.</w:t>
          </w:r>
          <w:r>
            <w:rPr>
              <w:lang w:val="en-US"/>
            </w:rPr>
            <w:t xml:space="preserve"> </w:t>
          </w:r>
          <w:r w:rsidRPr="00EE211D">
            <w:rPr>
              <w:lang w:val="en-US"/>
            </w:rPr>
            <w:t>P.O. Box 120015</w:t>
          </w:r>
          <w:r>
            <w:rPr>
              <w:lang w:val="en-US"/>
            </w:rPr>
            <w:t xml:space="preserve"> </w:t>
          </w:r>
          <w:r w:rsidRPr="00EE211D">
            <w:rPr>
              <w:lang w:val="en-US"/>
            </w:rPr>
            <w:t>Stamford, CT 06912-0015</w:t>
          </w:r>
          <w:r>
            <w:rPr>
              <w:lang w:val="en-US"/>
            </w:rPr>
            <w:t xml:space="preserve"> </w:t>
          </w:r>
          <w:r w:rsidRPr="00EE211D">
            <w:rPr>
              <w:lang w:val="en-US"/>
            </w:rPr>
            <w:t>USA</w:t>
          </w:r>
          <w:r w:rsidR="00817E82" w:rsidRPr="00817E82">
            <w:t xml:space="preserve">, </w:t>
          </w:r>
          <w:r w:rsidR="007826A0" w:rsidRPr="007826A0">
            <w:t>www.philips.com</w:t>
          </w:r>
          <w:r w:rsidR="007826A0">
            <w:t>,</w:t>
          </w:r>
          <w:r w:rsidRPr="00EE211D">
            <w:rPr>
              <w:rFonts w:ascii="Tahoma" w:hAnsi="Tahoma"/>
              <w:color w:val="3C3C3C"/>
              <w:sz w:val="21"/>
              <w:szCs w:val="21"/>
              <w:lang w:eastAsia="en-US"/>
            </w:rPr>
            <w:t xml:space="preserve"> </w:t>
          </w:r>
          <w:r w:rsidRPr="00EE211D">
            <w:rPr>
              <w:lang w:val="en-US"/>
            </w:rPr>
            <w:t>(800) 203-3344</w:t>
          </w:r>
        </w:p>
        <w:p w:rsidR="00817E82" w:rsidRPr="00EE211D" w:rsidRDefault="00817E82" w:rsidP="007826A0">
          <w:pPr>
            <w:pStyle w:val="Footer"/>
            <w:framePr w:wrap="notBeside"/>
            <w:rPr>
              <w:lang w:val="en-US"/>
            </w:rPr>
          </w:pPr>
        </w:p>
      </w:tc>
    </w:tr>
    <w:bookmarkEnd w:id="11"/>
    <w:tr w:rsidR="005870F4" w:rsidRPr="0053637B" w:rsidTr="00A546A3">
      <w:trPr>
        <w:cantSplit/>
        <w:trHeight w:val="454"/>
      </w:trPr>
      <w:tc>
        <w:tcPr>
          <w:tcW w:w="8731" w:type="dxa"/>
        </w:tcPr>
        <w:p w:rsidR="005870F4" w:rsidRPr="009B03CB" w:rsidRDefault="005870F4" w:rsidP="005870F4">
          <w:pPr>
            <w:framePr w:w="9979" w:h="567" w:wrap="notBeside" w:vAnchor="page" w:hAnchor="page" w:x="1776" w:yAlign="bottom"/>
            <w:spacing w:line="180" w:lineRule="exact"/>
            <w:rPr>
              <w:rFonts w:cs="Calibri"/>
              <w:noProof/>
              <w:sz w:val="16"/>
              <w:szCs w:val="16"/>
              <w:lang w:val="en-GB"/>
            </w:rPr>
          </w:pPr>
        </w:p>
      </w:tc>
    </w:tr>
    <w:bookmarkEnd w:id="9"/>
  </w:tbl>
  <w:p w:rsidR="00431130" w:rsidRPr="00F31B33" w:rsidRDefault="00431130" w:rsidP="00431130">
    <w:pPr>
      <w:framePr w:w="9979" w:h="567" w:wrap="notBeside" w:vAnchor="page" w:hAnchor="page" w:x="1776" w:yAlign="bottom"/>
      <w:shd w:val="clear" w:color="FFFFFF" w:fill="auto"/>
      <w:rPr>
        <w:noProof/>
        <w:sz w:val="2"/>
        <w:szCs w:val="2"/>
        <w:lang w:val="en-GB"/>
      </w:rPr>
    </w:pPr>
  </w:p>
  <w:p w:rsidR="005D0415" w:rsidRDefault="005D0415">
    <w:pPr>
      <w:framePr w:w="1418" w:h="1134" w:hSpace="284" w:wrap="around" w:vAnchor="page" w:hAnchor="page" w:xAlign="right" w:y="12475"/>
      <w:shd w:val="clear" w:color="FFFFFF" w:fill="auto"/>
      <w:rPr>
        <w:lang w:val="en-GB"/>
      </w:rPr>
    </w:pPr>
  </w:p>
  <w:p w:rsidR="005D0415" w:rsidRDefault="005D0415">
    <w:pPr>
      <w:tabs>
        <w:tab w:val="left" w:pos="7035"/>
      </w:tabs>
      <w:spacing w:line="1400" w:lineRule="exact"/>
      <w:rPr>
        <w:sz w:val="2"/>
        <w:lang w:val="en-GB"/>
      </w:rPr>
    </w:pPr>
  </w:p>
  <w:p w:rsidR="005D0415" w:rsidRDefault="005D0415">
    <w:pPr>
      <w:spacing w:line="240" w:lineRule="exact"/>
      <w:rPr>
        <w:sz w:val="2"/>
        <w:lang w:val="en-GB"/>
      </w:rPr>
    </w:pPr>
  </w:p>
  <w:p w:rsidR="005D0415" w:rsidRPr="00B63A04" w:rsidRDefault="005D0415">
    <w:pPr>
      <w:framePr w:w="737" w:h="1746" w:hRule="exact" w:wrap="around" w:vAnchor="page" w:hAnchor="page" w:x="800" w:yAlign="bottom"/>
      <w:shd w:val="clear" w:color="FFFFFF" w:fill="auto"/>
      <w:rPr>
        <w:sz w:val="2"/>
      </w:rPr>
    </w:pPr>
  </w:p>
  <w:p w:rsidR="005D0415" w:rsidRDefault="005D0415">
    <w:pPr>
      <w:spacing w:line="240" w:lineRule="exact"/>
      <w:rPr>
        <w:sz w:val="2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5BAB" w:rsidRDefault="004E5BAB">
      <w:r>
        <w:separator/>
      </w:r>
    </w:p>
  </w:footnote>
  <w:footnote w:type="continuationSeparator" w:id="0">
    <w:p w:rsidR="004E5BAB" w:rsidRDefault="004E5B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0415" w:rsidRDefault="005D0415">
    <w:pPr>
      <w:spacing w:line="332" w:lineRule="exact"/>
      <w:rPr>
        <w:noProof/>
      </w:rPr>
    </w:pPr>
  </w:p>
  <w:p w:rsidR="005D0415" w:rsidRDefault="005D0415">
    <w:pPr>
      <w:framePr w:w="737" w:h="1746" w:hRule="exact" w:hSpace="181" w:wrap="around" w:vAnchor="page" w:hAnchor="page" w:x="800" w:yAlign="bottom"/>
      <w:shd w:val="solid" w:color="FFFFFF" w:fill="auto"/>
      <w:rPr>
        <w:sz w:val="2"/>
      </w:rPr>
    </w:pPr>
  </w:p>
  <w:p w:rsidR="005870F4" w:rsidRDefault="005D0415">
    <w:pPr>
      <w:spacing w:line="240" w:lineRule="exact"/>
      <w:rPr>
        <w:lang w:val="en-GB"/>
      </w:rPr>
    </w:pPr>
    <w:r>
      <w:rPr>
        <w:lang w:val="en-GB"/>
      </w:rPr>
      <w:fldChar w:fldCharType="begin" w:fldLock="1"/>
    </w:r>
    <w:r>
      <w:rPr>
        <w:lang w:val="en-GB"/>
      </w:rPr>
      <w:instrText xml:space="preserve"> REF Dashes \h </w:instrText>
    </w:r>
    <w:r>
      <w:rPr>
        <w:lang w:val="en-GB"/>
      </w:rPr>
    </w:r>
    <w:r>
      <w:rPr>
        <w:lang w:val="en-GB"/>
      </w:rPr>
      <w:fldChar w:fldCharType="separate"/>
    </w:r>
  </w:p>
  <w:p w:rsidR="005870F4" w:rsidRDefault="005870F4" w:rsidP="007B5FFE">
    <w:pPr>
      <w:framePr w:w="340" w:h="363" w:hRule="exact" w:hSpace="1191" w:wrap="around" w:vAnchor="page" w:hAnchor="page" w:xAlign="right" w:y="5161"/>
      <w:shd w:val="clear" w:color="FFFFFF" w:fill="auto"/>
      <w:rPr>
        <w:lang w:val="en-GB"/>
      </w:rPr>
    </w:pPr>
    <w:r>
      <w:rPr>
        <w:lang w:val="en-GB"/>
      </w:rPr>
      <w:t>_</w:t>
    </w:r>
  </w:p>
  <w:p w:rsidR="005870F4" w:rsidRDefault="005870F4">
    <w:pPr>
      <w:framePr w:w="340" w:h="1686" w:hRule="exact" w:wrap="around" w:vAnchor="page" w:hAnchor="page" w:x="404" w:y="6840"/>
      <w:shd w:val="clear" w:color="FFFFFF" w:fill="auto"/>
      <w:spacing w:before="880"/>
      <w:rPr>
        <w:lang w:val="en-GB"/>
      </w:rPr>
    </w:pPr>
    <w:r>
      <w:rPr>
        <w:lang w:val="en-GB"/>
      </w:rPr>
      <w:t>_</w:t>
    </w:r>
  </w:p>
  <w:p w:rsidR="005D0415" w:rsidRDefault="005D0415">
    <w:pPr>
      <w:spacing w:line="332" w:lineRule="exact"/>
      <w:rPr>
        <w:lang w:val="en-GB"/>
      </w:rPr>
    </w:pPr>
    <w:r>
      <w:rPr>
        <w:lang w:val="en-GB"/>
      </w:rPr>
      <w:fldChar w:fldCharType="end"/>
    </w:r>
  </w:p>
  <w:p w:rsidR="00F31B33" w:rsidRDefault="005870F4" w:rsidP="00F31B33">
    <w:pPr>
      <w:framePr w:w="2778" w:h="771" w:wrap="around" w:vAnchor="page" w:hAnchor="page" w:x="1776" w:y="1129" w:anchorLock="1"/>
    </w:pPr>
    <w:bookmarkStart w:id="1" w:name="LgoWordmarkPage2"/>
    <w:r>
      <w:rPr>
        <w:rFonts w:cs="Calibri"/>
        <w:noProof/>
        <w:lang w:val="nl-NL" w:eastAsia="nl-NL"/>
      </w:rPr>
      <w:drawing>
        <wp:inline distT="0" distB="0" distL="0" distR="0" wp14:anchorId="65F23A15" wp14:editId="18AB1F08">
          <wp:extent cx="1125220" cy="210820"/>
          <wp:effectExtent l="0" t="0" r="0" b="0"/>
          <wp:docPr id="4" name="Picture 4" descr="Description: Description: Description: Description: Description: Description: PHGMCWORDMARK2008_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Description: Description: Description: Description: Description: Description: PHGMCWORDMARK2008_C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220" cy="210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cs="Calibri"/>
        <w:noProof/>
      </w:rPr>
      <w:t xml:space="preserve"> </w:t>
    </w:r>
    <w:bookmarkEnd w:id="1"/>
    <w:r w:rsidR="00F31B33">
      <w:t xml:space="preserve"> </w:t>
    </w:r>
  </w:p>
  <w:p w:rsidR="005D0415" w:rsidRDefault="005D0415">
    <w:pPr>
      <w:spacing w:line="332" w:lineRule="exact"/>
      <w:rPr>
        <w:lang w:val="en-GB"/>
      </w:rPr>
    </w:pPr>
  </w:p>
  <w:p w:rsidR="005D0415" w:rsidRDefault="005D0415">
    <w:pPr>
      <w:spacing w:line="332" w:lineRule="exact"/>
      <w:rPr>
        <w:lang w:val="en-GB"/>
      </w:rPr>
    </w:pPr>
  </w:p>
  <w:p w:rsidR="005D0415" w:rsidRDefault="005D0415">
    <w:pPr>
      <w:spacing w:line="490" w:lineRule="exact"/>
      <w:rPr>
        <w:lang w:val="en-GB"/>
      </w:rPr>
    </w:pPr>
  </w:p>
  <w:tbl>
    <w:tblPr>
      <w:tblW w:w="9449" w:type="dxa"/>
      <w:tblLayout w:type="fixed"/>
      <w:tblCellMar>
        <w:left w:w="0" w:type="dxa"/>
        <w:right w:w="170" w:type="dxa"/>
      </w:tblCellMar>
      <w:tblLook w:val="0000" w:firstRow="0" w:lastRow="0" w:firstColumn="0" w:lastColumn="0" w:noHBand="0" w:noVBand="0"/>
    </w:tblPr>
    <w:tblGrid>
      <w:gridCol w:w="4756"/>
      <w:gridCol w:w="1585"/>
      <w:gridCol w:w="3108"/>
    </w:tblGrid>
    <w:tr w:rsidR="005D0415">
      <w:trPr>
        <w:cantSplit/>
      </w:trPr>
      <w:tc>
        <w:tcPr>
          <w:tcW w:w="4756" w:type="dxa"/>
        </w:tcPr>
        <w:p w:rsidR="005D0415" w:rsidRDefault="005D0415">
          <w:pPr>
            <w:rPr>
              <w:lang w:val="en-GB"/>
            </w:rPr>
          </w:pPr>
        </w:p>
      </w:tc>
      <w:tc>
        <w:tcPr>
          <w:tcW w:w="1585" w:type="dxa"/>
        </w:tcPr>
        <w:p w:rsidR="005D0415" w:rsidRDefault="005D0415">
          <w:pPr>
            <w:rPr>
              <w:lang w:val="en-GB"/>
            </w:rPr>
          </w:pPr>
        </w:p>
      </w:tc>
      <w:tc>
        <w:tcPr>
          <w:tcW w:w="3108" w:type="dxa"/>
          <w:tcMar>
            <w:right w:w="0" w:type="dxa"/>
          </w:tcMar>
        </w:tcPr>
        <w:p w:rsidR="004D259E" w:rsidRDefault="005870F4">
          <w:pPr>
            <w:rPr>
              <w:sz w:val="16"/>
              <w:szCs w:val="16"/>
              <w:lang w:val="en-GB"/>
            </w:rPr>
          </w:pPr>
          <w:bookmarkStart w:id="2" w:name="RefDatePage2"/>
          <w:r>
            <w:rPr>
              <w:sz w:val="16"/>
              <w:szCs w:val="16"/>
              <w:lang w:val="en-GB"/>
            </w:rPr>
            <w:t xml:space="preserve">Date: </w:t>
          </w:r>
          <w:bookmarkEnd w:id="2"/>
        </w:p>
        <w:p w:rsidR="005D0415" w:rsidRPr="00590318" w:rsidRDefault="005870F4">
          <w:pPr>
            <w:rPr>
              <w:sz w:val="16"/>
              <w:szCs w:val="16"/>
              <w:lang w:val="en-GB"/>
            </w:rPr>
          </w:pPr>
          <w:bookmarkStart w:id="3" w:name="Page"/>
          <w:r>
            <w:rPr>
              <w:sz w:val="16"/>
              <w:szCs w:val="16"/>
              <w:lang w:val="en-GB"/>
            </w:rPr>
            <w:t xml:space="preserve">Page: </w:t>
          </w:r>
          <w:bookmarkEnd w:id="3"/>
          <w:r w:rsidR="005D0415" w:rsidRPr="00590318">
            <w:rPr>
              <w:sz w:val="16"/>
              <w:szCs w:val="16"/>
              <w:lang w:val="en-GB"/>
            </w:rPr>
            <w:t xml:space="preserve"> </w:t>
          </w:r>
          <w:r w:rsidR="005D0415" w:rsidRPr="00590318">
            <w:rPr>
              <w:sz w:val="16"/>
              <w:szCs w:val="16"/>
              <w:lang w:val="en-GB"/>
            </w:rPr>
            <w:fldChar w:fldCharType="begin"/>
          </w:r>
          <w:r w:rsidR="005D0415" w:rsidRPr="00590318">
            <w:rPr>
              <w:sz w:val="16"/>
              <w:szCs w:val="16"/>
              <w:lang w:val="en-GB"/>
            </w:rPr>
            <w:instrText xml:space="preserve"> Page </w:instrText>
          </w:r>
          <w:r w:rsidR="005D0415" w:rsidRPr="00590318">
            <w:rPr>
              <w:sz w:val="16"/>
              <w:szCs w:val="16"/>
              <w:lang w:val="en-GB"/>
            </w:rPr>
            <w:fldChar w:fldCharType="separate"/>
          </w:r>
          <w:r w:rsidR="00A546A3">
            <w:rPr>
              <w:noProof/>
              <w:sz w:val="16"/>
              <w:szCs w:val="16"/>
              <w:lang w:val="en-GB"/>
            </w:rPr>
            <w:t>2</w:t>
          </w:r>
          <w:r w:rsidR="005D0415" w:rsidRPr="00590318">
            <w:rPr>
              <w:sz w:val="16"/>
              <w:szCs w:val="16"/>
              <w:lang w:val="en-GB"/>
            </w:rPr>
            <w:fldChar w:fldCharType="end"/>
          </w:r>
        </w:p>
      </w:tc>
    </w:tr>
  </w:tbl>
  <w:p w:rsidR="005D0415" w:rsidRDefault="005D0415">
    <w:pPr>
      <w:spacing w:line="332" w:lineRule="exact"/>
      <w:rPr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0415" w:rsidRDefault="005D0415">
    <w:pPr>
      <w:spacing w:line="240" w:lineRule="exact"/>
      <w:rPr>
        <w:noProof/>
      </w:rPr>
    </w:pPr>
    <w:bookmarkStart w:id="4" w:name="LgoWordmarkRef"/>
  </w:p>
  <w:p w:rsidR="005D0415" w:rsidRDefault="005D0415">
    <w:pPr>
      <w:spacing w:line="240" w:lineRule="exact"/>
      <w:rPr>
        <w:lang w:val="en-GB"/>
      </w:rPr>
    </w:pPr>
    <w:bookmarkStart w:id="5" w:name="Dashes"/>
    <w:bookmarkEnd w:id="4"/>
  </w:p>
  <w:p w:rsidR="005D0415" w:rsidRDefault="005D0415" w:rsidP="007B5FFE">
    <w:pPr>
      <w:framePr w:w="340" w:h="363" w:hRule="exact" w:hSpace="1191" w:wrap="around" w:vAnchor="page" w:hAnchor="page" w:xAlign="right" w:y="5161"/>
      <w:shd w:val="clear" w:color="FFFFFF" w:fill="auto"/>
      <w:rPr>
        <w:lang w:val="en-GB"/>
      </w:rPr>
    </w:pPr>
    <w:bookmarkStart w:id="6" w:name="Falz1"/>
    <w:r>
      <w:rPr>
        <w:lang w:val="en-GB"/>
      </w:rPr>
      <w:t>_</w:t>
    </w:r>
  </w:p>
  <w:p w:rsidR="005D0415" w:rsidRDefault="005D0415">
    <w:pPr>
      <w:framePr w:w="340" w:h="1686" w:hRule="exact" w:wrap="around" w:vAnchor="page" w:hAnchor="page" w:x="404" w:y="6840"/>
      <w:shd w:val="clear" w:color="FFFFFF" w:fill="auto"/>
      <w:spacing w:before="880"/>
      <w:rPr>
        <w:lang w:val="en-GB"/>
      </w:rPr>
    </w:pPr>
    <w:bookmarkStart w:id="7" w:name="Falz2"/>
    <w:bookmarkEnd w:id="6"/>
    <w:r>
      <w:rPr>
        <w:lang w:val="en-GB"/>
      </w:rPr>
      <w:t>_</w:t>
    </w:r>
  </w:p>
  <w:bookmarkEnd w:id="5"/>
  <w:bookmarkEnd w:id="7"/>
  <w:p w:rsidR="005D0415" w:rsidRDefault="000759B7">
    <w:pPr>
      <w:spacing w:line="240" w:lineRule="exact"/>
      <w:rPr>
        <w:lang w:val="en-GB"/>
      </w:rPr>
    </w:pP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margin">
                <wp:posOffset>0</wp:posOffset>
              </wp:positionH>
              <wp:positionV relativeFrom="margin">
                <wp:posOffset>1440180</wp:posOffset>
              </wp:positionV>
              <wp:extent cx="19050" cy="0"/>
              <wp:effectExtent l="0" t="0" r="0" b="0"/>
              <wp:wrapNone/>
              <wp:docPr id="2" name="Line 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1905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224A20F" id="Line 66" o:spid="_x0000_s1026" style="position:absolute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from="0,113.4pt" to="1.5pt,113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" strokeweight="1.5pt">
              <w10:wrap anchorx="margin" anchory="margin"/>
            </v:line>
          </w:pict>
        </mc:Fallback>
      </mc:AlternateContent>
    </w: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3024505</wp:posOffset>
              </wp:positionH>
              <wp:positionV relativeFrom="margin">
                <wp:posOffset>1440180</wp:posOffset>
              </wp:positionV>
              <wp:extent cx="19050" cy="0"/>
              <wp:effectExtent l="0" t="0" r="0" b="0"/>
              <wp:wrapNone/>
              <wp:docPr id="1" name="Line 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1905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8214EF2" id="Line 67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from="238.15pt,113.4pt" to="239.65pt,113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" strokeweight="1.5pt">
              <w10:wrap anchorx="margin" anchory="margin"/>
            </v:line>
          </w:pict>
        </mc:Fallback>
      </mc:AlternateContent>
    </w:r>
  </w:p>
  <w:p w:rsidR="005D0415" w:rsidRDefault="005D0415">
    <w:pPr>
      <w:spacing w:line="240" w:lineRule="exact"/>
      <w:rPr>
        <w:lang w:val="en-GB"/>
      </w:rPr>
    </w:pPr>
  </w:p>
  <w:p w:rsidR="005D0415" w:rsidRDefault="005D0415">
    <w:pPr>
      <w:spacing w:line="240" w:lineRule="exact"/>
      <w:rPr>
        <w:lang w:val="en-GB"/>
      </w:rPr>
    </w:pPr>
  </w:p>
  <w:p w:rsidR="00D426B5" w:rsidRDefault="005870F4" w:rsidP="00B76602">
    <w:pPr>
      <w:framePr w:w="5687" w:h="964" w:hRule="exact" w:wrap="around" w:vAnchor="page" w:hAnchor="page" w:x="1776" w:y="925" w:anchorLock="1"/>
      <w:rPr>
        <w:noProof/>
        <w:lang w:val="en-GB"/>
      </w:rPr>
    </w:pPr>
    <w:bookmarkStart w:id="8" w:name="LgoWordmark"/>
    <w:r>
      <w:rPr>
        <w:rFonts w:cs="Calibri"/>
        <w:noProof/>
        <w:lang w:val="nl-NL" w:eastAsia="nl-NL"/>
      </w:rPr>
      <w:drawing>
        <wp:inline distT="0" distB="0" distL="0" distR="0" wp14:anchorId="65FBC996" wp14:editId="07717F7A">
          <wp:extent cx="1838960" cy="341630"/>
          <wp:effectExtent l="0" t="0" r="8890" b="1270"/>
          <wp:docPr id="3" name="Picture 3" descr="Description: Description: Description: Description: Description: Description: Description: PHGMCWORDMARK2008_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Description: Description: Description: Description: Description: Description: Description: PHGMCWORDMARK2008_C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8960" cy="341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870F4">
      <w:rPr>
        <w:rFonts w:cs="Calibri"/>
        <w:noProof/>
        <w:lang w:val="en-GB"/>
      </w:rPr>
      <w:t xml:space="preserve"> </w:t>
    </w:r>
    <w:bookmarkEnd w:id="8"/>
    <w:r w:rsidR="00D426B5">
      <w:rPr>
        <w:noProof/>
        <w:lang w:val="en-GB"/>
      </w:rPr>
      <w:t xml:space="preserve"> </w:t>
    </w:r>
  </w:p>
  <w:p w:rsidR="005D0415" w:rsidRDefault="005D0415">
    <w:pPr>
      <w:spacing w:line="240" w:lineRule="exact"/>
      <w:rPr>
        <w:lang w:val="en-GB"/>
      </w:rPr>
    </w:pPr>
  </w:p>
  <w:p w:rsidR="005D0415" w:rsidRDefault="005D0415">
    <w:pPr>
      <w:spacing w:line="240" w:lineRule="exact"/>
      <w:rPr>
        <w:lang w:val="en-GB"/>
      </w:rPr>
    </w:pPr>
  </w:p>
  <w:p w:rsidR="005D0415" w:rsidRDefault="005D0415">
    <w:pPr>
      <w:spacing w:line="240" w:lineRule="exact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E51C6E"/>
    <w:multiLevelType w:val="multilevel"/>
    <w:tmpl w:val="574087B6"/>
    <w:styleLink w:val="Philipsbullets"/>
    <w:lvl w:ilvl="0">
      <w:start w:val="1"/>
      <w:numFmt w:val="bullet"/>
      <w:pStyle w:val="ListParagraph"/>
      <w:lvlText w:val="•"/>
      <w:lvlJc w:val="left"/>
      <w:pPr>
        <w:ind w:left="227" w:hanging="227"/>
      </w:pPr>
      <w:rPr>
        <w:rFonts w:ascii="Times New Roman" w:hAnsi="Times New Roman" w:cs="Times New Roman" w:hint="default"/>
        <w:sz w:val="22"/>
      </w:rPr>
    </w:lvl>
    <w:lvl w:ilvl="1">
      <w:start w:val="1"/>
      <w:numFmt w:val="bullet"/>
      <w:lvlText w:val="–"/>
      <w:lvlJc w:val="left"/>
      <w:pPr>
        <w:ind w:left="454" w:hanging="227"/>
      </w:pPr>
      <w:rPr>
        <w:rFonts w:ascii="Calibri" w:hAnsi="Calibri" w:hint="default"/>
      </w:rPr>
    </w:lvl>
    <w:lvl w:ilvl="2">
      <w:start w:val="1"/>
      <w:numFmt w:val="bullet"/>
      <w:lvlText w:val="-"/>
      <w:lvlJc w:val="left"/>
      <w:pPr>
        <w:ind w:left="681" w:hanging="227"/>
      </w:pPr>
      <w:rPr>
        <w:rFonts w:ascii="Calibri" w:hAnsi="Calibri" w:hint="default"/>
        <w:b/>
      </w:rPr>
    </w:lvl>
    <w:lvl w:ilvl="3">
      <w:start w:val="1"/>
      <w:numFmt w:val="bullet"/>
      <w:lvlText w:val="•"/>
      <w:lvlJc w:val="left"/>
      <w:pPr>
        <w:ind w:left="908" w:hanging="227"/>
      </w:pPr>
      <w:rPr>
        <w:rFonts w:asciiTheme="minorHAnsi" w:hAnsiTheme="minorHAnsi" w:cs="Times New Roman" w:hint="default"/>
      </w:rPr>
    </w:lvl>
    <w:lvl w:ilvl="4">
      <w:start w:val="1"/>
      <w:numFmt w:val="bullet"/>
      <w:lvlText w:val="o"/>
      <w:lvlJc w:val="left"/>
      <w:pPr>
        <w:ind w:left="1135" w:hanging="227"/>
      </w:pPr>
      <w:rPr>
        <w:rFonts w:asciiTheme="minorHAnsi" w:hAnsiTheme="minorHAnsi" w:cs="Courier New" w:hint="default"/>
      </w:rPr>
    </w:lvl>
    <w:lvl w:ilvl="5">
      <w:start w:val="1"/>
      <w:numFmt w:val="bullet"/>
      <w:lvlText w:val=""/>
      <w:lvlJc w:val="left"/>
      <w:pPr>
        <w:ind w:left="1362" w:hanging="22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589" w:hanging="22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816" w:hanging="227"/>
      </w:pPr>
      <w:rPr>
        <w:rFonts w:asciiTheme="minorHAnsi" w:hAnsiTheme="minorHAnsi" w:cs="Courier New" w:hint="default"/>
      </w:rPr>
    </w:lvl>
    <w:lvl w:ilvl="8">
      <w:start w:val="1"/>
      <w:numFmt w:val="bullet"/>
      <w:lvlText w:val=""/>
      <w:lvlJc w:val="left"/>
      <w:pPr>
        <w:ind w:left="2043" w:hanging="227"/>
      </w:pPr>
      <w:rPr>
        <w:rFonts w:ascii="Wingdings" w:hAnsi="Wingdings" w:hint="default"/>
      </w:rPr>
    </w:lvl>
  </w:abstractNum>
  <w:abstractNum w:abstractNumId="1" w15:restartNumberingAfterBreak="0">
    <w:nsid w:val="32220575"/>
    <w:multiLevelType w:val="multilevel"/>
    <w:tmpl w:val="560EB926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─"/>
      <w:lvlJc w:val="left"/>
      <w:pPr>
        <w:ind w:left="567" w:hanging="283"/>
      </w:pPr>
      <w:rPr>
        <w:rFonts w:ascii="Calibri" w:hAnsi="Calibri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6E3700ED"/>
    <w:multiLevelType w:val="multilevel"/>
    <w:tmpl w:val="574087B6"/>
    <w:numStyleLink w:val="Philipsbullets"/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gutterAtTop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11D"/>
    <w:rsid w:val="00000F66"/>
    <w:rsid w:val="000260FC"/>
    <w:rsid w:val="000468ED"/>
    <w:rsid w:val="00047D5C"/>
    <w:rsid w:val="00050594"/>
    <w:rsid w:val="000759B7"/>
    <w:rsid w:val="00081964"/>
    <w:rsid w:val="00091FB2"/>
    <w:rsid w:val="000B457A"/>
    <w:rsid w:val="000C3116"/>
    <w:rsid w:val="000D33F7"/>
    <w:rsid w:val="000F2014"/>
    <w:rsid w:val="000F713C"/>
    <w:rsid w:val="00117A79"/>
    <w:rsid w:val="00122DD9"/>
    <w:rsid w:val="00124843"/>
    <w:rsid w:val="00126064"/>
    <w:rsid w:val="00147904"/>
    <w:rsid w:val="0017795B"/>
    <w:rsid w:val="001931F4"/>
    <w:rsid w:val="00193547"/>
    <w:rsid w:val="00195C05"/>
    <w:rsid w:val="001A19B9"/>
    <w:rsid w:val="001A323A"/>
    <w:rsid w:val="001E388F"/>
    <w:rsid w:val="001E4783"/>
    <w:rsid w:val="00201E96"/>
    <w:rsid w:val="00205E8C"/>
    <w:rsid w:val="00242321"/>
    <w:rsid w:val="00253FA1"/>
    <w:rsid w:val="00260B3F"/>
    <w:rsid w:val="00274407"/>
    <w:rsid w:val="00277139"/>
    <w:rsid w:val="002C3953"/>
    <w:rsid w:val="002F3E3A"/>
    <w:rsid w:val="002F7FAA"/>
    <w:rsid w:val="00303852"/>
    <w:rsid w:val="00316623"/>
    <w:rsid w:val="00321D12"/>
    <w:rsid w:val="0032484E"/>
    <w:rsid w:val="003275DB"/>
    <w:rsid w:val="00357A5B"/>
    <w:rsid w:val="00383300"/>
    <w:rsid w:val="00397458"/>
    <w:rsid w:val="003C6D2F"/>
    <w:rsid w:val="003E493B"/>
    <w:rsid w:val="003F4333"/>
    <w:rsid w:val="00412931"/>
    <w:rsid w:val="00423C71"/>
    <w:rsid w:val="00431130"/>
    <w:rsid w:val="004339B4"/>
    <w:rsid w:val="00441D98"/>
    <w:rsid w:val="004538EB"/>
    <w:rsid w:val="004830C8"/>
    <w:rsid w:val="00486FB9"/>
    <w:rsid w:val="004922A3"/>
    <w:rsid w:val="004B035C"/>
    <w:rsid w:val="004D259E"/>
    <w:rsid w:val="004D5872"/>
    <w:rsid w:val="004E5BAB"/>
    <w:rsid w:val="00512D76"/>
    <w:rsid w:val="00515460"/>
    <w:rsid w:val="0053637B"/>
    <w:rsid w:val="005403BA"/>
    <w:rsid w:val="0054093B"/>
    <w:rsid w:val="00542BAF"/>
    <w:rsid w:val="00553441"/>
    <w:rsid w:val="00570A71"/>
    <w:rsid w:val="005820F7"/>
    <w:rsid w:val="005870F4"/>
    <w:rsid w:val="00590318"/>
    <w:rsid w:val="00591CBB"/>
    <w:rsid w:val="00597681"/>
    <w:rsid w:val="005D0415"/>
    <w:rsid w:val="005E5C25"/>
    <w:rsid w:val="0060195B"/>
    <w:rsid w:val="00663645"/>
    <w:rsid w:val="00671BF6"/>
    <w:rsid w:val="006769C4"/>
    <w:rsid w:val="00694039"/>
    <w:rsid w:val="006E365A"/>
    <w:rsid w:val="00700037"/>
    <w:rsid w:val="00713A54"/>
    <w:rsid w:val="00713AEE"/>
    <w:rsid w:val="007265AF"/>
    <w:rsid w:val="007419B6"/>
    <w:rsid w:val="00747577"/>
    <w:rsid w:val="00767F9F"/>
    <w:rsid w:val="007826A0"/>
    <w:rsid w:val="00782CD5"/>
    <w:rsid w:val="007852E7"/>
    <w:rsid w:val="00785C59"/>
    <w:rsid w:val="00787C8B"/>
    <w:rsid w:val="0079197B"/>
    <w:rsid w:val="007B5FFE"/>
    <w:rsid w:val="007E297E"/>
    <w:rsid w:val="007E7D83"/>
    <w:rsid w:val="00802ADC"/>
    <w:rsid w:val="008065CA"/>
    <w:rsid w:val="00817E82"/>
    <w:rsid w:val="00880FB4"/>
    <w:rsid w:val="00893E98"/>
    <w:rsid w:val="008944A0"/>
    <w:rsid w:val="008B2676"/>
    <w:rsid w:val="008F4C19"/>
    <w:rsid w:val="0093133C"/>
    <w:rsid w:val="0094371D"/>
    <w:rsid w:val="009512FC"/>
    <w:rsid w:val="00952C5A"/>
    <w:rsid w:val="0095449B"/>
    <w:rsid w:val="00956152"/>
    <w:rsid w:val="00962D0E"/>
    <w:rsid w:val="0097152B"/>
    <w:rsid w:val="009836E6"/>
    <w:rsid w:val="0098469A"/>
    <w:rsid w:val="009A302D"/>
    <w:rsid w:val="009B03CB"/>
    <w:rsid w:val="009B547C"/>
    <w:rsid w:val="009C7329"/>
    <w:rsid w:val="009C772F"/>
    <w:rsid w:val="009D0765"/>
    <w:rsid w:val="009F0F23"/>
    <w:rsid w:val="00A45509"/>
    <w:rsid w:val="00A50C1B"/>
    <w:rsid w:val="00A546A3"/>
    <w:rsid w:val="00A7120A"/>
    <w:rsid w:val="00A73C84"/>
    <w:rsid w:val="00A867EF"/>
    <w:rsid w:val="00AA3BCC"/>
    <w:rsid w:val="00AB1495"/>
    <w:rsid w:val="00AC6E45"/>
    <w:rsid w:val="00AD17E9"/>
    <w:rsid w:val="00AD41F2"/>
    <w:rsid w:val="00AD7FD4"/>
    <w:rsid w:val="00AE78EC"/>
    <w:rsid w:val="00AF74AD"/>
    <w:rsid w:val="00B279D3"/>
    <w:rsid w:val="00B53E33"/>
    <w:rsid w:val="00B63A04"/>
    <w:rsid w:val="00B76602"/>
    <w:rsid w:val="00B76955"/>
    <w:rsid w:val="00BA71D4"/>
    <w:rsid w:val="00C42352"/>
    <w:rsid w:val="00C472F9"/>
    <w:rsid w:val="00C73796"/>
    <w:rsid w:val="00C86D43"/>
    <w:rsid w:val="00C90041"/>
    <w:rsid w:val="00C96175"/>
    <w:rsid w:val="00CC4CE1"/>
    <w:rsid w:val="00CE46FA"/>
    <w:rsid w:val="00D172A4"/>
    <w:rsid w:val="00D17ECB"/>
    <w:rsid w:val="00D225B5"/>
    <w:rsid w:val="00D426B5"/>
    <w:rsid w:val="00D45ADE"/>
    <w:rsid w:val="00D50D0E"/>
    <w:rsid w:val="00D60259"/>
    <w:rsid w:val="00D901BA"/>
    <w:rsid w:val="00DC72B7"/>
    <w:rsid w:val="00DE2B51"/>
    <w:rsid w:val="00E40199"/>
    <w:rsid w:val="00E502E5"/>
    <w:rsid w:val="00E62463"/>
    <w:rsid w:val="00E84385"/>
    <w:rsid w:val="00EA175A"/>
    <w:rsid w:val="00EB1008"/>
    <w:rsid w:val="00EB207D"/>
    <w:rsid w:val="00EC3AD8"/>
    <w:rsid w:val="00EE211D"/>
    <w:rsid w:val="00EF607F"/>
    <w:rsid w:val="00F027C4"/>
    <w:rsid w:val="00F25A67"/>
    <w:rsid w:val="00F31B33"/>
    <w:rsid w:val="00F37514"/>
    <w:rsid w:val="00F72B37"/>
    <w:rsid w:val="00F77C4A"/>
    <w:rsid w:val="00FA0871"/>
    <w:rsid w:val="00FA14EC"/>
    <w:rsid w:val="00FB326A"/>
    <w:rsid w:val="00FE437B"/>
    <w:rsid w:val="00FF2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239AF6B"/>
  <w15:docId w15:val="{33610487-88C4-2249-8CFC-5A47A2946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493B"/>
    <w:pPr>
      <w:spacing w:line="360" w:lineRule="auto"/>
    </w:pPr>
    <w:rPr>
      <w:rFonts w:ascii="Calibri" w:hAnsi="Calibri"/>
      <w:sz w:val="22"/>
      <w:lang w:val="en-US"/>
    </w:rPr>
  </w:style>
  <w:style w:type="paragraph" w:styleId="Heading1">
    <w:name w:val="heading 1"/>
    <w:basedOn w:val="Normal"/>
    <w:next w:val="Normal"/>
    <w:qFormat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nhideWhenUsed/>
    <w:qFormat/>
    <w:rsid w:val="00F37514"/>
    <w:pPr>
      <w:keepNext/>
      <w:keepLines/>
      <w:spacing w:line="360" w:lineRule="exact"/>
      <w:outlineLvl w:val="1"/>
    </w:pPr>
    <w:rPr>
      <w:rFonts w:asciiTheme="majorHAnsi" w:eastAsiaTheme="majorEastAsia" w:hAnsiTheme="majorHAnsi" w:cstheme="majorBidi"/>
      <w:color w:val="0066A1" w:themeColor="accent1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817E82"/>
    <w:pPr>
      <w:framePr w:w="9979" w:h="567" w:wrap="notBeside" w:vAnchor="page" w:hAnchor="page" w:x="1776" w:yAlign="bottom"/>
      <w:spacing w:line="180" w:lineRule="exact"/>
    </w:pPr>
    <w:rPr>
      <w:rFonts w:cs="Calibri"/>
      <w:noProof/>
      <w:sz w:val="16"/>
      <w:szCs w:val="16"/>
      <w:lang w:val="en-GB"/>
    </w:rPr>
  </w:style>
  <w:style w:type="paragraph" w:customStyle="1" w:styleId="Emphasis1">
    <w:name w:val="Emphasis 1"/>
    <w:basedOn w:val="Normal"/>
    <w:qFormat/>
    <w:rsid w:val="009C7329"/>
    <w:rPr>
      <w:i/>
      <w:lang w:val="en-GB"/>
    </w:rPr>
  </w:style>
  <w:style w:type="paragraph" w:customStyle="1" w:styleId="Emphasis2">
    <w:name w:val="Emphasis 2"/>
    <w:basedOn w:val="Normal"/>
    <w:qFormat/>
    <w:rsid w:val="009C7329"/>
    <w:rPr>
      <w:b/>
      <w:lang w:val="en-GB"/>
    </w:rPr>
  </w:style>
  <w:style w:type="paragraph" w:styleId="BalloonText">
    <w:name w:val="Balloon Text"/>
    <w:basedOn w:val="Normal"/>
    <w:link w:val="BalloonTextChar"/>
    <w:rsid w:val="005870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870F4"/>
    <w:rPr>
      <w:rFonts w:ascii="Tahoma" w:hAnsi="Tahoma" w:cs="Tahoma"/>
      <w:sz w:val="16"/>
      <w:szCs w:val="16"/>
      <w:lang w:val="en-US"/>
    </w:rPr>
  </w:style>
  <w:style w:type="paragraph" w:styleId="NormalWeb">
    <w:name w:val="Normal (Web)"/>
    <w:basedOn w:val="Normal"/>
    <w:uiPriority w:val="99"/>
    <w:unhideWhenUsed/>
    <w:rsid w:val="00126064"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  <w:lang w:val="nl-NL" w:eastAsia="nl-NL"/>
    </w:rPr>
  </w:style>
  <w:style w:type="character" w:customStyle="1" w:styleId="Heading2Char">
    <w:name w:val="Heading 2 Char"/>
    <w:basedOn w:val="DefaultParagraphFont"/>
    <w:link w:val="Heading2"/>
    <w:rsid w:val="00F37514"/>
    <w:rPr>
      <w:rFonts w:asciiTheme="majorHAnsi" w:eastAsiaTheme="majorEastAsia" w:hAnsiTheme="majorHAnsi" w:cstheme="majorBidi"/>
      <w:color w:val="0066A1" w:themeColor="accent1"/>
      <w:sz w:val="22"/>
      <w:szCs w:val="26"/>
      <w:lang w:val="en-US"/>
    </w:rPr>
  </w:style>
  <w:style w:type="numbering" w:customStyle="1" w:styleId="Philipsbullets">
    <w:name w:val="Philips bullets"/>
    <w:basedOn w:val="NoList"/>
    <w:rsid w:val="00C86D43"/>
    <w:pPr>
      <w:numPr>
        <w:numId w:val="2"/>
      </w:numPr>
    </w:pPr>
  </w:style>
  <w:style w:type="paragraph" w:styleId="ListParagraph">
    <w:name w:val="List Paragraph"/>
    <w:basedOn w:val="Normal"/>
    <w:uiPriority w:val="34"/>
    <w:qFormat/>
    <w:rsid w:val="00C86D43"/>
    <w:pPr>
      <w:numPr>
        <w:numId w:val="3"/>
      </w:numPr>
      <w:contextualSpacing/>
    </w:pPr>
    <w:rPr>
      <w:rFonts w:asciiTheme="minorHAnsi" w:eastAsiaTheme="minorEastAsia" w:hAnsiTheme="minorHAnsi"/>
      <w:szCs w:val="24"/>
      <w:lang w:val="nl-NL" w:eastAsia="nl-NL"/>
    </w:rPr>
  </w:style>
  <w:style w:type="paragraph" w:customStyle="1" w:styleId="Emphasis3">
    <w:name w:val="Emphasis 3"/>
    <w:basedOn w:val="Normal"/>
    <w:qFormat/>
    <w:rsid w:val="009C7329"/>
    <w:rPr>
      <w:color w:val="0066A1" w:themeColor="accent1"/>
      <w:lang w:val="en-GB"/>
    </w:rPr>
  </w:style>
  <w:style w:type="character" w:customStyle="1" w:styleId="FooterChar">
    <w:name w:val="Footer Char"/>
    <w:basedOn w:val="DefaultParagraphFont"/>
    <w:link w:val="Footer"/>
    <w:rsid w:val="00817E82"/>
    <w:rPr>
      <w:rFonts w:ascii="Calibri" w:hAnsi="Calibri" w:cs="Calibri"/>
      <w:noProof/>
      <w:sz w:val="16"/>
      <w:szCs w:val="16"/>
      <w:lang w:val="en-GB"/>
    </w:rPr>
  </w:style>
  <w:style w:type="character" w:styleId="Hyperlink">
    <w:name w:val="Hyperlink"/>
    <w:basedOn w:val="DefaultParagraphFont"/>
    <w:unhideWhenUsed/>
    <w:rsid w:val="007826A0"/>
    <w:rPr>
      <w:color w:val="0089C4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6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charliel/Downloads/philips_word_templates_us_jun16/Letter_US_mar16.dotx" TargetMode="External"/></Relationships>
</file>

<file path=word/theme/theme1.xml><?xml version="1.0" encoding="utf-8"?>
<a:theme xmlns:a="http://schemas.openxmlformats.org/drawingml/2006/main" name="PhilipsTheme_2.0">
  <a:themeElements>
    <a:clrScheme name="PhilipsTheme_2.3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0066A1"/>
      </a:accent1>
      <a:accent2>
        <a:srgbClr val="1E9D8B"/>
      </a:accent2>
      <a:accent3>
        <a:srgbClr val="5B8F22"/>
      </a:accent3>
      <a:accent4>
        <a:srgbClr val="E98300"/>
      </a:accent4>
      <a:accent5>
        <a:srgbClr val="EC4371"/>
      </a:accent5>
      <a:accent6>
        <a:srgbClr val="9E2DB1"/>
      </a:accent6>
      <a:hlink>
        <a:srgbClr val="0089C4"/>
      </a:hlink>
      <a:folHlink>
        <a:srgbClr val="631D76"/>
      </a:folHlink>
    </a:clrScheme>
    <a:fontScheme name="PhilipsTheme_fonts_2.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77B81-F511-D440-8D0D-E87F13ADE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Letter_US_mar16.dotx</Template>
  <TotalTime>1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Letter_US</vt:lpstr>
      <vt:lpstr>Letter_US</vt:lpstr>
    </vt:vector>
  </TitlesOfParts>
  <Company>Philips</Company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Letter_US</dc:title>
  <dc:creator>Charlie Laughtland</dc:creator>
  <cp:lastModifiedBy>Charlie Laughtland</cp:lastModifiedBy>
  <cp:revision>3</cp:revision>
  <cp:lastPrinted>2002-03-12T13:40:00Z</cp:lastPrinted>
  <dcterms:created xsi:type="dcterms:W3CDTF">2020-02-06T00:22:00Z</dcterms:created>
  <dcterms:modified xsi:type="dcterms:W3CDTF">2020-02-06T00:23:00Z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hone">
    <vt:lpwstr>040 27 91 003</vt:lpwstr>
  </property>
  <property fmtid="{D5CDD505-2E9C-101B-9397-08002B2CF9AE}" pid="3" name="Fax">
    <vt:lpwstr/>
  </property>
  <property fmtid="{D5CDD505-2E9C-101B-9397-08002B2CF9AE}" pid="4" name="Department">
    <vt:lpwstr>Brand Design</vt:lpwstr>
  </property>
  <property fmtid="{D5CDD505-2E9C-101B-9397-08002B2CF9AE}" pid="5" name="Mail">
    <vt:lpwstr>juul.douze@philips.com</vt:lpwstr>
  </property>
  <property fmtid="{D5CDD505-2E9C-101B-9397-08002B2CF9AE}" pid="6" name="Sector">
    <vt:lpwstr>Philips Group</vt:lpwstr>
  </property>
  <property fmtid="{D5CDD505-2E9C-101B-9397-08002B2CF9AE}" pid="7" name="BusinessGroup">
    <vt:lpwstr>business unit or department</vt:lpwstr>
  </property>
  <property fmtid="{D5CDD505-2E9C-101B-9397-08002B2CF9AE}" pid="8" name="Date">
    <vt:lpwstr/>
  </property>
  <property fmtid="{D5CDD505-2E9C-101B-9397-08002B2CF9AE}" pid="9" name="Subject">
    <vt:lpwstr>Subject:
_x0007_
_x0007_Date: </vt:lpwstr>
  </property>
  <property fmtid="{D5CDD505-2E9C-101B-9397-08002B2CF9AE}" pid="10" name="Reference">
    <vt:lpwstr/>
  </property>
  <property fmtid="{D5CDD505-2E9C-101B-9397-08002B2CF9AE}" pid="11" name="CSTDocumentType">
    <vt:lpwstr>CSTLetter</vt:lpwstr>
  </property>
</Properties>
</file>