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09F" w:rsidRPr="00D13EA0" w:rsidRDefault="009401F5">
      <w:pPr>
        <w:jc w:val="center"/>
        <w:rPr>
          <w:b/>
          <w:sz w:val="28"/>
          <w:szCs w:val="28"/>
          <w:lang w:val="fr-FR"/>
        </w:rPr>
      </w:pPr>
      <w:r w:rsidRPr="00D13EA0">
        <w:rPr>
          <w:b/>
          <w:sz w:val="28"/>
          <w:szCs w:val="28"/>
          <w:lang w:val="fr-FR"/>
        </w:rPr>
        <w:t>INTERNATIONAL ORGANISATION FOR STANDARDISATION</w:t>
      </w:r>
    </w:p>
    <w:p w:rsidR="0082109F" w:rsidRPr="00D13EA0" w:rsidRDefault="009401F5">
      <w:pPr>
        <w:jc w:val="center"/>
        <w:rPr>
          <w:b/>
          <w:sz w:val="28"/>
          <w:lang w:val="fr-FR"/>
        </w:rPr>
      </w:pPr>
      <w:r w:rsidRPr="00D13EA0">
        <w:rPr>
          <w:b/>
          <w:sz w:val="28"/>
          <w:lang w:val="fr-FR"/>
        </w:rPr>
        <w:t>ORGANISATION INTERNATIONALE DE NORMALISATION</w:t>
      </w:r>
    </w:p>
    <w:p w:rsidR="0082109F" w:rsidRDefault="009401F5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:rsidR="0082109F" w:rsidRDefault="009401F5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:rsidR="0082109F" w:rsidRDefault="0082109F">
      <w:pPr>
        <w:tabs>
          <w:tab w:val="left" w:pos="5387"/>
        </w:tabs>
        <w:spacing w:line="240" w:lineRule="exact"/>
        <w:jc w:val="center"/>
        <w:rPr>
          <w:b/>
        </w:rPr>
      </w:pPr>
    </w:p>
    <w:p w:rsidR="0082109F" w:rsidRDefault="00AC34B3">
      <w:pPr>
        <w:jc w:val="right"/>
        <w:rPr>
          <w:b/>
        </w:rPr>
      </w:pPr>
      <w:r>
        <w:rPr>
          <w:b/>
        </w:rPr>
        <w:t>ISO/IEC JTC1/SC29/WG11 MPEG</w:t>
      </w:r>
      <w:r w:rsidR="009401F5">
        <w:rPr>
          <w:b/>
        </w:rPr>
        <w:t>/</w:t>
      </w:r>
      <w:r w:rsidR="009401F5">
        <w:rPr>
          <w:rFonts w:hint="eastAsia"/>
          <w:b/>
          <w:color w:val="FF0000"/>
          <w:lang w:eastAsia="ja-JP"/>
        </w:rPr>
        <w:t>M</w:t>
      </w:r>
      <w:r w:rsidR="009F287B">
        <w:rPr>
          <w:b/>
          <w:color w:val="FF0000"/>
        </w:rPr>
        <w:t>52350</w:t>
      </w:r>
    </w:p>
    <w:p w:rsidR="0082109F" w:rsidRDefault="00AC34B3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 xml:space="preserve">January </w:t>
      </w:r>
      <w:r w:rsidR="009401F5">
        <w:rPr>
          <w:rFonts w:eastAsia="Malgun Gothic"/>
          <w:b/>
        </w:rPr>
        <w:t>201</w:t>
      </w:r>
      <w:r>
        <w:rPr>
          <w:rFonts w:eastAsia="Malgun Gothic"/>
          <w:b/>
        </w:rPr>
        <w:t>9</w:t>
      </w:r>
      <w:r w:rsidR="009401F5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Brussels</w:t>
      </w:r>
      <w:r w:rsidR="009401F5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BE</w:t>
      </w:r>
    </w:p>
    <w:p w:rsidR="0082109F" w:rsidRDefault="0082109F">
      <w:pPr>
        <w:jc w:val="right"/>
        <w:rPr>
          <w:b/>
          <w:lang w:eastAsia="ja-JP"/>
        </w:rPr>
      </w:pPr>
    </w:p>
    <w:p w:rsidR="0082109F" w:rsidRDefault="0082109F">
      <w:pPr>
        <w:jc w:val="right"/>
        <w:rPr>
          <w:b/>
          <w:lang w:eastAsia="ja-JP"/>
        </w:rPr>
      </w:pPr>
    </w:p>
    <w:p w:rsidR="0082109F" w:rsidRPr="00AC34B3" w:rsidRDefault="0082109F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82109F">
        <w:tc>
          <w:tcPr>
            <w:tcW w:w="1080" w:type="dxa"/>
          </w:tcPr>
          <w:p w:rsidR="0082109F" w:rsidRDefault="009401F5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:rsidR="0082109F" w:rsidRDefault="00AC34B3">
            <w:pPr>
              <w:suppressAutoHyphens/>
              <w:rPr>
                <w:b/>
              </w:rPr>
            </w:pPr>
            <w:r>
              <w:rPr>
                <w:b/>
              </w:rPr>
              <w:t>Philips</w:t>
            </w:r>
          </w:p>
        </w:tc>
      </w:tr>
      <w:tr w:rsidR="0082109F">
        <w:tc>
          <w:tcPr>
            <w:tcW w:w="1080" w:type="dxa"/>
          </w:tcPr>
          <w:p w:rsidR="0082109F" w:rsidRDefault="009401F5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:rsidR="0082109F" w:rsidRDefault="00AC34B3">
            <w:pPr>
              <w:suppressAutoHyphens/>
              <w:rPr>
                <w:b/>
              </w:rPr>
            </w:pPr>
            <w:r w:rsidRPr="00AC34B3">
              <w:rPr>
                <w:b/>
                <w:highlight w:val="yellow"/>
              </w:rPr>
              <w:t>Draft</w:t>
            </w:r>
          </w:p>
        </w:tc>
      </w:tr>
      <w:tr w:rsidR="0082109F">
        <w:tc>
          <w:tcPr>
            <w:tcW w:w="1080" w:type="dxa"/>
          </w:tcPr>
          <w:p w:rsidR="0082109F" w:rsidRDefault="009401F5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:rsidR="0082109F" w:rsidRDefault="009F287B" w:rsidP="00AC34B3">
            <w:pPr>
              <w:suppressAutoHyphens/>
              <w:rPr>
                <w:b/>
              </w:rPr>
            </w:pPr>
            <w:r w:rsidRPr="009F287B">
              <w:rPr>
                <w:b/>
              </w:rPr>
              <w:t>Philips CE-1.1-related response: V-PCC alignment</w:t>
            </w:r>
          </w:p>
        </w:tc>
      </w:tr>
      <w:tr w:rsidR="0082109F">
        <w:tc>
          <w:tcPr>
            <w:tcW w:w="1080" w:type="dxa"/>
          </w:tcPr>
          <w:p w:rsidR="0082109F" w:rsidRDefault="009401F5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:rsidR="0082109F" w:rsidRDefault="00AC34B3">
            <w:pPr>
              <w:rPr>
                <w:lang w:eastAsia="ja-JP"/>
              </w:rPr>
            </w:pPr>
            <w:r>
              <w:rPr>
                <w:lang w:eastAsia="ja-JP"/>
              </w:rPr>
              <w:t>Bart Kroon</w:t>
            </w:r>
          </w:p>
        </w:tc>
      </w:tr>
    </w:tbl>
    <w:p w:rsidR="00AC34B3" w:rsidRDefault="00AC34B3">
      <w:pPr>
        <w:rPr>
          <w:lang w:val="de-AT"/>
        </w:rPr>
      </w:pPr>
    </w:p>
    <w:p w:rsidR="009F287B" w:rsidRDefault="009F287B" w:rsidP="009F287B">
      <w:pPr>
        <w:pStyle w:val="Heading1"/>
      </w:pPr>
      <w:r>
        <w:t>Introduction</w:t>
      </w:r>
    </w:p>
    <w:p w:rsidR="00F4011E" w:rsidRPr="00F4011E" w:rsidRDefault="00F4011E" w:rsidP="00F4011E">
      <w:r>
        <w:t xml:space="preserve">This contribution is on the alignment of ISO/IEC </w:t>
      </w:r>
      <w:r>
        <w:t>23090-</w:t>
      </w:r>
      <w:r>
        <w:t xml:space="preserve">12 MIV with </w:t>
      </w:r>
      <w:r>
        <w:t>ISO/IEC 23090-</w:t>
      </w:r>
      <w:r>
        <w:t>5 V-PCC.</w:t>
      </w:r>
    </w:p>
    <w:p w:rsidR="004D08DB" w:rsidRDefault="004D08DB" w:rsidP="009F287B"/>
    <w:p w:rsidR="001D7CEC" w:rsidRDefault="001D7CEC" w:rsidP="001D7CEC">
      <w:r>
        <w:t xml:space="preserve">Choices in this proposal are informed by the </w:t>
      </w:r>
      <w:r w:rsidRPr="00572E33">
        <w:t>agreed alignment conditions</w:t>
      </w:r>
      <w:r>
        <w:t xml:space="preserve"> [M51454 §2.1.3]:</w:t>
      </w:r>
    </w:p>
    <w:p w:rsidR="001D7CEC" w:rsidRDefault="001D7CEC" w:rsidP="001D7CEC">
      <w:pPr>
        <w:pStyle w:val="ListParagraph"/>
        <w:numPr>
          <w:ilvl w:val="0"/>
          <w:numId w:val="14"/>
        </w:numPr>
        <w:jc w:val="left"/>
      </w:pPr>
      <w:r>
        <w:t>Copy the syntax from Part 5 to Part 12 (analogous to HEVC annexes).</w:t>
      </w:r>
    </w:p>
    <w:p w:rsidR="001D7CEC" w:rsidRDefault="001D7CEC" w:rsidP="001D7CEC">
      <w:pPr>
        <w:pStyle w:val="ListParagraph"/>
        <w:numPr>
          <w:ilvl w:val="0"/>
          <w:numId w:val="14"/>
        </w:numPr>
        <w:jc w:val="left"/>
      </w:pPr>
      <w:r>
        <w:t>Only syntax structures that change are copied. Others are by normative reference.</w:t>
      </w:r>
    </w:p>
    <w:p w:rsidR="001D7CEC" w:rsidRDefault="001D7CEC" w:rsidP="001D7CEC">
      <w:pPr>
        <w:pStyle w:val="ListParagraph"/>
        <w:numPr>
          <w:ilvl w:val="0"/>
          <w:numId w:val="14"/>
        </w:numPr>
        <w:jc w:val="left"/>
      </w:pPr>
      <w:r>
        <w:t>Change syntax element names and semantics, but only when necessary and keep syntax descriptors.</w:t>
      </w:r>
    </w:p>
    <w:p w:rsidR="001D7CEC" w:rsidRDefault="001D7CEC" w:rsidP="001D7CEC">
      <w:pPr>
        <w:pStyle w:val="ListParagraph"/>
        <w:numPr>
          <w:ilvl w:val="0"/>
          <w:numId w:val="14"/>
        </w:numPr>
        <w:jc w:val="left"/>
      </w:pPr>
      <w:r>
        <w:t>Add additional syntax elements based on the V-PCC extension flags.</w:t>
      </w:r>
    </w:p>
    <w:p w:rsidR="001D7CEC" w:rsidRDefault="001D7CEC" w:rsidP="001D7CEC">
      <w:pPr>
        <w:pStyle w:val="ListParagraph"/>
        <w:numPr>
          <w:ilvl w:val="0"/>
          <w:numId w:val="14"/>
        </w:numPr>
        <w:jc w:val="left"/>
      </w:pPr>
      <w:r>
        <w:t>Align each meeting while both standards progress.</w:t>
      </w:r>
    </w:p>
    <w:p w:rsidR="001D7CEC" w:rsidRDefault="001D7CEC" w:rsidP="001D7CEC">
      <w:pPr>
        <w:pStyle w:val="ListParagraph"/>
        <w:numPr>
          <w:ilvl w:val="0"/>
          <w:numId w:val="14"/>
        </w:numPr>
        <w:jc w:val="left"/>
      </w:pPr>
      <w:r>
        <w:t>Align our test model (TMIV 4) to this syntax.</w:t>
      </w:r>
    </w:p>
    <w:p w:rsidR="001D7CEC" w:rsidRDefault="001D7CEC" w:rsidP="009F287B">
      <w:pPr>
        <w:pStyle w:val="ListParagraph"/>
        <w:numPr>
          <w:ilvl w:val="0"/>
          <w:numId w:val="14"/>
        </w:numPr>
        <w:jc w:val="left"/>
      </w:pPr>
      <w:r>
        <w:t>The name of Part 5 should be inclusive.</w:t>
      </w:r>
    </w:p>
    <w:p w:rsidR="009F287B" w:rsidRDefault="009F287B" w:rsidP="009F287B">
      <w:pPr>
        <w:pStyle w:val="Heading1"/>
      </w:pPr>
      <w:r>
        <w:t>Proposed MIV syntax and semantics</w:t>
      </w:r>
    </w:p>
    <w:p w:rsidR="00F408F5" w:rsidRDefault="00F408F5" w:rsidP="007032C1">
      <w:r>
        <w:t>General considerations:</w:t>
      </w:r>
    </w:p>
    <w:p w:rsidR="00F408F5" w:rsidRDefault="007032C1" w:rsidP="00F408F5">
      <w:pPr>
        <w:pStyle w:val="ListParagraph"/>
        <w:numPr>
          <w:ilvl w:val="0"/>
          <w:numId w:val="9"/>
        </w:numPr>
      </w:pPr>
      <w:r>
        <w:t xml:space="preserve">When this proposal </w:t>
      </w:r>
      <w:r w:rsidR="00F408F5">
        <w:t>refer</w:t>
      </w:r>
      <w:r>
        <w:t xml:space="preserve">s </w:t>
      </w:r>
      <w:r w:rsidR="00F408F5">
        <w:t xml:space="preserve">to </w:t>
      </w:r>
      <w:r>
        <w:t>a syntax structure from MIV WD3 without defining it, the proposal is to keep the structure unchanged.</w:t>
      </w:r>
      <w:r w:rsidR="00F408F5">
        <w:t xml:space="preserve"> </w:t>
      </w:r>
    </w:p>
    <w:p w:rsidR="007032C1" w:rsidRDefault="007032C1" w:rsidP="00F408F5">
      <w:pPr>
        <w:pStyle w:val="ListParagraph"/>
        <w:numPr>
          <w:ilvl w:val="0"/>
          <w:numId w:val="9"/>
        </w:numPr>
      </w:pPr>
      <w:r>
        <w:t xml:space="preserve">When this proposal </w:t>
      </w:r>
      <w:r w:rsidR="00F408F5">
        <w:t xml:space="preserve">refers to </w:t>
      </w:r>
      <w:r>
        <w:t xml:space="preserve">a syntax structure from V-PCC </w:t>
      </w:r>
      <w:r w:rsidR="00F408F5">
        <w:t>DIS, the proposal is for MIV to reference that structure from V-PCC.</w:t>
      </w:r>
    </w:p>
    <w:p w:rsidR="00F408F5" w:rsidRDefault="00F408F5" w:rsidP="00F408F5">
      <w:pPr>
        <w:pStyle w:val="ListParagraph"/>
        <w:numPr>
          <w:ilvl w:val="0"/>
          <w:numId w:val="9"/>
        </w:numPr>
      </w:pPr>
      <w:r>
        <w:t xml:space="preserve">The MIV specification uses the same syntax functions and descriptors as V-PCC. </w:t>
      </w:r>
      <w:r w:rsidR="00F0633A">
        <w:t xml:space="preserve">(Both copied from older standards.) </w:t>
      </w:r>
      <w:r>
        <w:t>The proposal is to include these by reference instead of redefining them</w:t>
      </w:r>
      <w:r w:rsidR="00F0633A">
        <w:t xml:space="preserve"> when appropriate</w:t>
      </w:r>
      <w:r>
        <w:t>.</w:t>
      </w:r>
    </w:p>
    <w:p w:rsidR="00F408F5" w:rsidRDefault="00F408F5" w:rsidP="00F408F5">
      <w:pPr>
        <w:pStyle w:val="ListParagraph"/>
        <w:numPr>
          <w:ilvl w:val="0"/>
          <w:numId w:val="9"/>
        </w:numPr>
      </w:pPr>
      <w:r>
        <w:t xml:space="preserve">In general, the proposal is to take out all duplicate parts from the MIV specification </w:t>
      </w:r>
      <w:r w:rsidR="00F0633A">
        <w:t xml:space="preserve">when appropriate </w:t>
      </w:r>
      <w:r>
        <w:t>for increased clarity and reduced editing time.</w:t>
      </w:r>
    </w:p>
    <w:p w:rsidR="004D08DB" w:rsidRDefault="004D08DB" w:rsidP="004D08DB"/>
    <w:p w:rsidR="00F21285" w:rsidRDefault="00BA321A" w:rsidP="00B91BF0">
      <w:pPr>
        <w:pStyle w:val="Heading2"/>
      </w:pPr>
      <w:r>
        <w:lastRenderedPageBreak/>
        <w:t>MIV parameter set</w:t>
      </w:r>
    </w:p>
    <w:p w:rsidR="00BA321A" w:rsidRDefault="00BA321A" w:rsidP="00B91BF0">
      <w:pPr>
        <w:pStyle w:val="Heading3"/>
      </w:pPr>
      <w:r>
        <w:t>MIV parameter set syntax</w:t>
      </w:r>
      <w:r w:rsidR="00170055">
        <w:t xml:space="preserve"> (MPS)</w:t>
      </w:r>
    </w:p>
    <w:tbl>
      <w:tblPr>
        <w:tblStyle w:val="TableGrid1"/>
        <w:tblW w:w="4851" w:type="pct"/>
        <w:jc w:val="center"/>
        <w:tblLook w:val="04A0" w:firstRow="1" w:lastRow="0" w:firstColumn="1" w:lastColumn="0" w:noHBand="0" w:noVBand="1"/>
      </w:tblPr>
      <w:tblGrid>
        <w:gridCol w:w="7792"/>
        <w:gridCol w:w="1275"/>
      </w:tblGrid>
      <w:tr w:rsidR="00E20650" w:rsidRPr="00E20650" w:rsidTr="00E20650">
        <w:trPr>
          <w:jc w:val="center"/>
        </w:trPr>
        <w:tc>
          <w:tcPr>
            <w:tcW w:w="7792" w:type="dxa"/>
          </w:tcPr>
          <w:p w:rsidR="00E20650" w:rsidRPr="00E20650" w:rsidRDefault="00E20650" w:rsidP="00E20650">
            <w:pPr>
              <w:pStyle w:val="SyntaxElement"/>
            </w:pPr>
            <w:r>
              <w:t>miv</w:t>
            </w:r>
            <w:r w:rsidRPr="00E20650">
              <w:t>_parameter_set( ) {</w:t>
            </w:r>
          </w:p>
        </w:tc>
        <w:tc>
          <w:tcPr>
            <w:tcW w:w="1275" w:type="dxa"/>
          </w:tcPr>
          <w:p w:rsidR="00E20650" w:rsidRPr="00E20650" w:rsidRDefault="00E20650" w:rsidP="00E20650">
            <w:pPr>
              <w:pStyle w:val="SyntaxElement"/>
              <w:jc w:val="center"/>
              <w:rPr>
                <w:b/>
              </w:rPr>
            </w:pPr>
            <w:r w:rsidRPr="00E20650">
              <w:rPr>
                <w:b/>
              </w:rPr>
              <w:t>Descriptor</w:t>
            </w:r>
          </w:p>
        </w:tc>
      </w:tr>
      <w:tr w:rsidR="00E20650" w:rsidRPr="00E20650" w:rsidTr="00E20650">
        <w:trPr>
          <w:jc w:val="center"/>
        </w:trPr>
        <w:tc>
          <w:tcPr>
            <w:tcW w:w="7792" w:type="dxa"/>
          </w:tcPr>
          <w:p w:rsidR="00E20650" w:rsidRPr="00E20650" w:rsidRDefault="00E20650" w:rsidP="00BA321A">
            <w:pPr>
              <w:pStyle w:val="SyntaxElement"/>
              <w:rPr>
                <w:lang w:eastAsia="ja-JP"/>
              </w:rPr>
            </w:pPr>
            <w:r w:rsidRPr="00E20650">
              <w:tab/>
            </w:r>
            <w:r w:rsidR="00BA321A">
              <w:t>... /* same as vpcc_parameter_set( ) */</w:t>
            </w:r>
          </w:p>
        </w:tc>
        <w:tc>
          <w:tcPr>
            <w:tcW w:w="1275" w:type="dxa"/>
          </w:tcPr>
          <w:p w:rsidR="00E20650" w:rsidRPr="00E20650" w:rsidRDefault="00E20650" w:rsidP="00E20650">
            <w:pPr>
              <w:pStyle w:val="SyntaxElement"/>
              <w:jc w:val="center"/>
            </w:pPr>
          </w:p>
        </w:tc>
      </w:tr>
      <w:tr w:rsidR="00E20650" w:rsidRPr="00E20650" w:rsidTr="00E20650">
        <w:trPr>
          <w:trHeight w:val="43"/>
          <w:jc w:val="center"/>
        </w:trPr>
        <w:tc>
          <w:tcPr>
            <w:tcW w:w="7792" w:type="dxa"/>
          </w:tcPr>
          <w:p w:rsidR="00E20650" w:rsidRPr="00E20650" w:rsidRDefault="00E20650" w:rsidP="00132349">
            <w:pPr>
              <w:pStyle w:val="SyntaxElement"/>
              <w:rPr>
                <w:b/>
              </w:rPr>
            </w:pPr>
            <w:r w:rsidRPr="00E20650">
              <w:rPr>
                <w:b/>
              </w:rPr>
              <w:tab/>
              <w:t>vps_extension_present_flag</w:t>
            </w:r>
          </w:p>
        </w:tc>
        <w:tc>
          <w:tcPr>
            <w:tcW w:w="1275" w:type="dxa"/>
          </w:tcPr>
          <w:p w:rsidR="00E20650" w:rsidRPr="00E20650" w:rsidRDefault="00C54C96" w:rsidP="00E20650">
            <w:pPr>
              <w:pStyle w:val="SyntaxElement"/>
              <w:jc w:val="center"/>
            </w:pPr>
            <w:r>
              <w:t>u</w:t>
            </w:r>
            <w:r w:rsidR="00E20650" w:rsidRPr="00E20650">
              <w:t>(1)</w:t>
            </w:r>
          </w:p>
        </w:tc>
      </w:tr>
      <w:tr w:rsidR="00132349" w:rsidRPr="00E20650" w:rsidTr="00E20650">
        <w:trPr>
          <w:trHeight w:val="43"/>
          <w:jc w:val="center"/>
        </w:trPr>
        <w:tc>
          <w:tcPr>
            <w:tcW w:w="7792" w:type="dxa"/>
          </w:tcPr>
          <w:p w:rsidR="00132349" w:rsidRPr="00132349" w:rsidRDefault="00132349" w:rsidP="00E20650">
            <w:pPr>
              <w:pStyle w:val="SyntaxElement"/>
            </w:pPr>
            <w:r w:rsidRPr="00132349">
              <w:tab/>
              <w:t>if( vps_extension_present_flag ) {</w:t>
            </w:r>
          </w:p>
        </w:tc>
        <w:tc>
          <w:tcPr>
            <w:tcW w:w="1275" w:type="dxa"/>
          </w:tcPr>
          <w:p w:rsidR="00132349" w:rsidRDefault="00132349" w:rsidP="00E20650">
            <w:pPr>
              <w:pStyle w:val="SyntaxElement"/>
              <w:jc w:val="center"/>
            </w:pPr>
          </w:p>
        </w:tc>
      </w:tr>
      <w:tr w:rsidR="008C20E4" w:rsidRPr="00E20650" w:rsidTr="00E20650">
        <w:trPr>
          <w:trHeight w:val="43"/>
          <w:jc w:val="center"/>
        </w:trPr>
        <w:tc>
          <w:tcPr>
            <w:tcW w:w="7792" w:type="dxa"/>
          </w:tcPr>
          <w:p w:rsidR="008C20E4" w:rsidRPr="008C20E4" w:rsidRDefault="008C20E4" w:rsidP="00E20650">
            <w:pPr>
              <w:pStyle w:val="SyntaxElement"/>
              <w:rPr>
                <w:b/>
              </w:rPr>
            </w:pPr>
            <w:r w:rsidRPr="00132349">
              <w:tab/>
            </w:r>
            <w:r w:rsidRPr="008C20E4">
              <w:rPr>
                <w:b/>
              </w:rPr>
              <w:tab/>
              <w:t>vps_extension_length</w:t>
            </w:r>
          </w:p>
        </w:tc>
        <w:tc>
          <w:tcPr>
            <w:tcW w:w="1275" w:type="dxa"/>
          </w:tcPr>
          <w:p w:rsidR="008C20E4" w:rsidRPr="00E20650" w:rsidRDefault="008C20E4" w:rsidP="00E20650">
            <w:pPr>
              <w:pStyle w:val="SyntaxElement"/>
              <w:jc w:val="center"/>
            </w:pPr>
            <w:r>
              <w:t>ue(v)</w:t>
            </w:r>
          </w:p>
        </w:tc>
      </w:tr>
      <w:tr w:rsidR="008C20E4" w:rsidRPr="00E20650" w:rsidTr="00E20650">
        <w:trPr>
          <w:trHeight w:val="43"/>
          <w:jc w:val="center"/>
        </w:trPr>
        <w:tc>
          <w:tcPr>
            <w:tcW w:w="7792" w:type="dxa"/>
          </w:tcPr>
          <w:p w:rsidR="008C20E4" w:rsidRPr="008C20E4" w:rsidRDefault="008C20E4" w:rsidP="001D7CEC">
            <w:pPr>
              <w:pStyle w:val="SyntaxElement"/>
              <w:rPr>
                <w:b/>
              </w:rPr>
            </w:pPr>
            <w:r w:rsidRPr="00132349">
              <w:tab/>
            </w:r>
            <w:r w:rsidRPr="008C20E4">
              <w:rPr>
                <w:b/>
              </w:rPr>
              <w:tab/>
            </w:r>
            <w:r w:rsidR="004D6C69">
              <w:rPr>
                <w:b/>
              </w:rPr>
              <w:t>mps_msp_present_flag</w:t>
            </w:r>
          </w:p>
        </w:tc>
        <w:tc>
          <w:tcPr>
            <w:tcW w:w="1275" w:type="dxa"/>
          </w:tcPr>
          <w:p w:rsidR="008C20E4" w:rsidRPr="00E20650" w:rsidRDefault="008C20E4" w:rsidP="00E20650">
            <w:pPr>
              <w:pStyle w:val="SyntaxElement"/>
              <w:jc w:val="center"/>
            </w:pPr>
            <w:r>
              <w:t>u(1)</w:t>
            </w:r>
          </w:p>
        </w:tc>
      </w:tr>
      <w:tr w:rsidR="008C20E4" w:rsidRPr="00E20650" w:rsidTr="00E20650">
        <w:trPr>
          <w:trHeight w:val="43"/>
          <w:jc w:val="center"/>
        </w:trPr>
        <w:tc>
          <w:tcPr>
            <w:tcW w:w="7792" w:type="dxa"/>
          </w:tcPr>
          <w:p w:rsidR="008C20E4" w:rsidRPr="008C20E4" w:rsidRDefault="008C20E4" w:rsidP="00E20650">
            <w:pPr>
              <w:pStyle w:val="SyntaxElement"/>
            </w:pPr>
            <w:r w:rsidRPr="008C20E4">
              <w:tab/>
            </w:r>
            <w:r w:rsidRPr="008C20E4">
              <w:tab/>
              <w:t>if(miv_sequence_params_present_flag</w:t>
            </w:r>
            <w:r>
              <w:t xml:space="preserve"> )</w:t>
            </w:r>
          </w:p>
        </w:tc>
        <w:tc>
          <w:tcPr>
            <w:tcW w:w="1275" w:type="dxa"/>
          </w:tcPr>
          <w:p w:rsidR="008C20E4" w:rsidRPr="00E20650" w:rsidRDefault="008C20E4" w:rsidP="00E20650">
            <w:pPr>
              <w:pStyle w:val="SyntaxElement"/>
              <w:jc w:val="center"/>
            </w:pPr>
          </w:p>
        </w:tc>
      </w:tr>
      <w:tr w:rsidR="003B32A0" w:rsidRPr="00E20650" w:rsidTr="00E20650">
        <w:trPr>
          <w:trHeight w:val="43"/>
          <w:jc w:val="center"/>
        </w:trPr>
        <w:tc>
          <w:tcPr>
            <w:tcW w:w="7792" w:type="dxa"/>
          </w:tcPr>
          <w:p w:rsidR="003B32A0" w:rsidRPr="00E20650" w:rsidRDefault="00132349" w:rsidP="00E20650">
            <w:pPr>
              <w:pStyle w:val="SyntaxElement"/>
            </w:pPr>
            <w:r w:rsidRPr="00E20650">
              <w:tab/>
            </w:r>
            <w:r w:rsidR="003B32A0" w:rsidRPr="00E20650">
              <w:rPr>
                <w:b/>
              </w:rPr>
              <w:tab/>
            </w:r>
            <w:r w:rsidR="008C20E4" w:rsidRPr="00E20650">
              <w:rPr>
                <w:b/>
              </w:rPr>
              <w:tab/>
            </w:r>
            <w:r w:rsidR="003B32A0">
              <w:t>miv_sequence_params( )</w:t>
            </w:r>
          </w:p>
        </w:tc>
        <w:tc>
          <w:tcPr>
            <w:tcW w:w="1275" w:type="dxa"/>
          </w:tcPr>
          <w:p w:rsidR="003B32A0" w:rsidRPr="00E20650" w:rsidRDefault="003B32A0" w:rsidP="00E20650">
            <w:pPr>
              <w:pStyle w:val="SyntaxElement"/>
              <w:jc w:val="center"/>
            </w:pPr>
          </w:p>
        </w:tc>
      </w:tr>
      <w:tr w:rsidR="00C54C96" w:rsidRPr="00E20650" w:rsidTr="00E20650">
        <w:trPr>
          <w:trHeight w:val="43"/>
          <w:jc w:val="center"/>
        </w:trPr>
        <w:tc>
          <w:tcPr>
            <w:tcW w:w="7792" w:type="dxa"/>
          </w:tcPr>
          <w:p w:rsidR="00C54C96" w:rsidRPr="00132349" w:rsidRDefault="00132349" w:rsidP="008C20E4">
            <w:pPr>
              <w:pStyle w:val="SyntaxElement"/>
            </w:pPr>
            <w:r w:rsidRPr="00E20650">
              <w:tab/>
            </w:r>
            <w:r w:rsidRPr="00E20650">
              <w:rPr>
                <w:b/>
              </w:rPr>
              <w:tab/>
            </w:r>
            <w:r w:rsidR="001D7CEC">
              <w:t>while( more_data_in_m</w:t>
            </w:r>
            <w:r w:rsidR="008C20E4">
              <w:t>ps_extension( ) )</w:t>
            </w:r>
          </w:p>
        </w:tc>
        <w:tc>
          <w:tcPr>
            <w:tcW w:w="1275" w:type="dxa"/>
          </w:tcPr>
          <w:p w:rsidR="00C54C96" w:rsidRPr="00E20650" w:rsidRDefault="00C54C96" w:rsidP="00E20650">
            <w:pPr>
              <w:pStyle w:val="SyntaxElement"/>
              <w:jc w:val="center"/>
            </w:pPr>
          </w:p>
        </w:tc>
      </w:tr>
      <w:tr w:rsidR="00C54C96" w:rsidRPr="00E20650" w:rsidTr="00E20650">
        <w:trPr>
          <w:trHeight w:val="43"/>
          <w:jc w:val="center"/>
        </w:trPr>
        <w:tc>
          <w:tcPr>
            <w:tcW w:w="7792" w:type="dxa"/>
          </w:tcPr>
          <w:p w:rsidR="00C54C96" w:rsidRPr="00E20650" w:rsidRDefault="00132349" w:rsidP="008C20E4">
            <w:pPr>
              <w:pStyle w:val="SyntaxElement"/>
            </w:pPr>
            <w:r w:rsidRPr="00E20650">
              <w:rPr>
                <w:b/>
              </w:rPr>
              <w:tab/>
            </w:r>
            <w:r w:rsidRPr="00E20650">
              <w:tab/>
            </w:r>
            <w:r w:rsidRPr="00E20650">
              <w:rPr>
                <w:b/>
              </w:rPr>
              <w:tab/>
            </w:r>
            <w:r w:rsidR="004D08DB">
              <w:rPr>
                <w:b/>
              </w:rPr>
              <w:t>mp</w:t>
            </w:r>
            <w:r w:rsidR="008C20E4">
              <w:rPr>
                <w:b/>
              </w:rPr>
              <w:t>s_extension_data_flag</w:t>
            </w:r>
          </w:p>
        </w:tc>
        <w:tc>
          <w:tcPr>
            <w:tcW w:w="1275" w:type="dxa"/>
          </w:tcPr>
          <w:p w:rsidR="00C54C96" w:rsidRPr="00E20650" w:rsidRDefault="00132349" w:rsidP="00E20650">
            <w:pPr>
              <w:pStyle w:val="SyntaxElement"/>
              <w:jc w:val="center"/>
            </w:pPr>
            <w:r>
              <w:t>u(1)</w:t>
            </w:r>
          </w:p>
        </w:tc>
      </w:tr>
      <w:tr w:rsidR="00E20650" w:rsidRPr="00E20650" w:rsidTr="00E20650">
        <w:trPr>
          <w:trHeight w:val="43"/>
          <w:jc w:val="center"/>
        </w:trPr>
        <w:tc>
          <w:tcPr>
            <w:tcW w:w="7792" w:type="dxa"/>
          </w:tcPr>
          <w:p w:rsidR="00E20650" w:rsidRPr="00E20650" w:rsidRDefault="00E20650" w:rsidP="00132349">
            <w:pPr>
              <w:pStyle w:val="SyntaxElement"/>
            </w:pPr>
            <w:r w:rsidRPr="00E20650">
              <w:tab/>
            </w:r>
            <w:r w:rsidR="00132349">
              <w:t>}</w:t>
            </w:r>
          </w:p>
        </w:tc>
        <w:tc>
          <w:tcPr>
            <w:tcW w:w="1275" w:type="dxa"/>
          </w:tcPr>
          <w:p w:rsidR="00E20650" w:rsidRPr="00E20650" w:rsidRDefault="00E20650" w:rsidP="00E20650">
            <w:pPr>
              <w:pStyle w:val="SyntaxElement"/>
              <w:jc w:val="center"/>
            </w:pPr>
          </w:p>
        </w:tc>
      </w:tr>
      <w:tr w:rsidR="00132349" w:rsidRPr="00E20650" w:rsidTr="00E20650">
        <w:trPr>
          <w:jc w:val="center"/>
        </w:trPr>
        <w:tc>
          <w:tcPr>
            <w:tcW w:w="7792" w:type="dxa"/>
          </w:tcPr>
          <w:p w:rsidR="00132349" w:rsidRPr="00E20650" w:rsidRDefault="00132349" w:rsidP="00132349">
            <w:pPr>
              <w:pStyle w:val="SyntaxElement"/>
            </w:pPr>
            <w:r w:rsidRPr="00E20650">
              <w:tab/>
              <w:t>byte_alignment( )</w:t>
            </w:r>
          </w:p>
        </w:tc>
        <w:tc>
          <w:tcPr>
            <w:tcW w:w="1275" w:type="dxa"/>
          </w:tcPr>
          <w:p w:rsidR="00132349" w:rsidRPr="00E20650" w:rsidRDefault="00132349" w:rsidP="00E20650">
            <w:pPr>
              <w:pStyle w:val="SyntaxElement"/>
              <w:jc w:val="center"/>
            </w:pPr>
          </w:p>
        </w:tc>
      </w:tr>
      <w:tr w:rsidR="00E20650" w:rsidRPr="00E20650" w:rsidTr="00E20650">
        <w:trPr>
          <w:jc w:val="center"/>
        </w:trPr>
        <w:tc>
          <w:tcPr>
            <w:tcW w:w="7792" w:type="dxa"/>
          </w:tcPr>
          <w:p w:rsidR="00E20650" w:rsidRPr="00E20650" w:rsidRDefault="00E20650" w:rsidP="00E20650">
            <w:pPr>
              <w:pStyle w:val="SyntaxElement"/>
            </w:pPr>
            <w:r w:rsidRPr="00E20650">
              <w:t>}</w:t>
            </w:r>
          </w:p>
        </w:tc>
        <w:tc>
          <w:tcPr>
            <w:tcW w:w="1275" w:type="dxa"/>
          </w:tcPr>
          <w:p w:rsidR="00E20650" w:rsidRPr="00E20650" w:rsidRDefault="00E20650" w:rsidP="00E20650">
            <w:pPr>
              <w:pStyle w:val="SyntaxElement"/>
              <w:jc w:val="center"/>
            </w:pPr>
          </w:p>
        </w:tc>
      </w:tr>
    </w:tbl>
    <w:p w:rsidR="00E20650" w:rsidRDefault="00E20650" w:rsidP="004C5D0E"/>
    <w:p w:rsidR="00103999" w:rsidRDefault="00103999" w:rsidP="004C5D0E">
      <w:r w:rsidRPr="00103999">
        <w:rPr>
          <w:highlight w:val="yellow"/>
        </w:rPr>
        <w:t>[Ed.(BK): Align ext</w:t>
      </w:r>
      <w:r w:rsidR="001145C9">
        <w:rPr>
          <w:highlight w:val="yellow"/>
        </w:rPr>
        <w:t>ension mechanism with V-PCC</w:t>
      </w:r>
      <w:r w:rsidRPr="00103999">
        <w:rPr>
          <w:highlight w:val="yellow"/>
        </w:rPr>
        <w:t>.]</w:t>
      </w:r>
    </w:p>
    <w:p w:rsidR="008C20E4" w:rsidRDefault="008C20E4" w:rsidP="00B91BF0">
      <w:pPr>
        <w:pStyle w:val="Heading3"/>
      </w:pPr>
      <w:r>
        <w:t>MIV parameter set syntax functions</w:t>
      </w:r>
    </w:p>
    <w:p w:rsidR="008C20E4" w:rsidRPr="008C20E4" w:rsidRDefault="001D7CEC" w:rsidP="008C20E4">
      <w:r>
        <w:t>more_data_in_m</w:t>
      </w:r>
      <w:r w:rsidR="008C20E4">
        <w:t>ps_extension( ) which is used only in the miv_parameter</w:t>
      </w:r>
      <w:r w:rsidR="004D08DB">
        <w:t>_set( ) is specified to r</w:t>
      </w:r>
      <w:r w:rsidR="008C20E4">
        <w:t xml:space="preserve">eturn </w:t>
      </w:r>
      <w:r w:rsidR="004D08DB">
        <w:t>TRUE</w:t>
      </w:r>
      <w:r w:rsidR="008C20E4">
        <w:t xml:space="preserve"> if and only if the number of bits read after vps_extension_length, not including vps_extension_length, is less than 8*vps_extension_length.</w:t>
      </w:r>
      <w:r w:rsidR="004D08DB">
        <w:t xml:space="preserve"> Otherwise the function returns FALSE.</w:t>
      </w:r>
    </w:p>
    <w:p w:rsidR="001145C9" w:rsidRDefault="00BA321A" w:rsidP="00B91BF0">
      <w:pPr>
        <w:pStyle w:val="Heading3"/>
      </w:pPr>
      <w:r>
        <w:t xml:space="preserve">MIV </w:t>
      </w:r>
      <w:r w:rsidRPr="00B91BF0">
        <w:t>parameter</w:t>
      </w:r>
      <w:r>
        <w:t xml:space="preserve"> set semantics</w:t>
      </w:r>
    </w:p>
    <w:p w:rsidR="001145C9" w:rsidRDefault="004D6C69" w:rsidP="001145C9">
      <w:pPr>
        <w:rPr>
          <w:lang w:val="en-CA"/>
        </w:rPr>
      </w:pPr>
      <w:r>
        <w:rPr>
          <w:b/>
          <w:lang w:val="en-CA"/>
        </w:rPr>
        <w:t>mps_msp_present_flag</w:t>
      </w:r>
      <w:r w:rsidR="001145C9" w:rsidRPr="001145C9">
        <w:rPr>
          <w:b/>
          <w:lang w:val="en-CA"/>
        </w:rPr>
        <w:t xml:space="preserve"> </w:t>
      </w:r>
      <w:r w:rsidR="001145C9" w:rsidRPr="001145C9">
        <w:rPr>
          <w:lang w:val="en-CA"/>
        </w:rPr>
        <w:t xml:space="preserve">shall be equal to </w:t>
      </w:r>
      <w:r w:rsidR="004D08DB">
        <w:rPr>
          <w:lang w:val="en-CA"/>
        </w:rPr>
        <w:t>1</w:t>
      </w:r>
      <w:r w:rsidR="001145C9" w:rsidRPr="001145C9">
        <w:rPr>
          <w:lang w:val="en-CA"/>
        </w:rPr>
        <w:t xml:space="preserve"> in bitstreams conforming to this version of this Specification.</w:t>
      </w:r>
    </w:p>
    <w:p w:rsidR="001145C9" w:rsidRPr="001145C9" w:rsidRDefault="001145C9" w:rsidP="001145C9">
      <w:pPr>
        <w:rPr>
          <w:lang w:val="en-CA"/>
        </w:rPr>
      </w:pPr>
    </w:p>
    <w:p w:rsidR="001145C9" w:rsidRDefault="001145C9" w:rsidP="001145C9">
      <w:pPr>
        <w:rPr>
          <w:lang w:val="en-CA"/>
        </w:rPr>
      </w:pPr>
      <w:r>
        <w:rPr>
          <w:b/>
          <w:lang w:val="en-CA"/>
        </w:rPr>
        <w:t>m</w:t>
      </w:r>
      <w:r w:rsidRPr="001145C9">
        <w:rPr>
          <w:b/>
          <w:lang w:val="en-CA"/>
        </w:rPr>
        <w:t>ps_extension_data_</w:t>
      </w:r>
      <w:r>
        <w:rPr>
          <w:b/>
          <w:lang w:val="en-CA"/>
        </w:rPr>
        <w:t>flag</w:t>
      </w:r>
      <w:r>
        <w:rPr>
          <w:lang w:val="en-CA"/>
        </w:rPr>
        <w:t xml:space="preserve"> may have any value.</w:t>
      </w:r>
    </w:p>
    <w:p w:rsidR="00BA321A" w:rsidRDefault="00BA321A" w:rsidP="00B91BF0">
      <w:pPr>
        <w:pStyle w:val="Heading3"/>
        <w:rPr>
          <w:lang w:val="en-CA"/>
        </w:rPr>
      </w:pPr>
      <w:r>
        <w:rPr>
          <w:lang w:val="en-CA"/>
        </w:rPr>
        <w:t>MIV parameter set discussion</w:t>
      </w:r>
    </w:p>
    <w:p w:rsidR="004D08DB" w:rsidRDefault="00BA321A" w:rsidP="00BA321A">
      <w:r>
        <w:t xml:space="preserve">The MIV parameter set (MPS) extends the V-PCC parameter set using the available extension mechanism. This enables the MIV parameter set to reuse the VPS V-PCC unit type (vuh_unit_type == VPCC_VPS). </w:t>
      </w:r>
    </w:p>
    <w:p w:rsidR="00C54C96" w:rsidRDefault="00103999" w:rsidP="00B91BF0">
      <w:pPr>
        <w:pStyle w:val="Heading2"/>
      </w:pPr>
      <w:r>
        <w:lastRenderedPageBreak/>
        <w:t>MIV sequence parameter</w:t>
      </w:r>
      <w:r w:rsidR="007032C1">
        <w:t>s</w:t>
      </w:r>
      <w:r w:rsidR="00170055">
        <w:t xml:space="preserve"> (MSP)</w:t>
      </w:r>
    </w:p>
    <w:p w:rsidR="00B364A2" w:rsidRPr="007032C1" w:rsidRDefault="00B364A2" w:rsidP="00B91BF0">
      <w:pPr>
        <w:pStyle w:val="Heading3"/>
      </w:pPr>
      <w:r>
        <w:t>MIV sequence parameter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5"/>
        <w:gridCol w:w="1337"/>
      </w:tblGrid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</w:pPr>
            <w:r>
              <w:t>m</w:t>
            </w:r>
            <w:r w:rsidRPr="00F21285">
              <w:t>iv_sequence_params( ) {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6F6007" w:rsidRDefault="00F21285" w:rsidP="006F6007">
            <w:pPr>
              <w:pStyle w:val="SyntaxElement"/>
              <w:jc w:val="center"/>
              <w:rPr>
                <w:rFonts w:eastAsia="MS Mincho"/>
                <w:b/>
                <w:bCs/>
              </w:rPr>
            </w:pPr>
            <w:r w:rsidRPr="006F6007">
              <w:rPr>
                <w:b/>
              </w:rPr>
              <w:t>Descriptor</w:t>
            </w: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6F6007" w:rsidRDefault="00F21285" w:rsidP="006F6007">
            <w:pPr>
              <w:pStyle w:val="SyntaxElement"/>
              <w:rPr>
                <w:b/>
              </w:rPr>
            </w:pPr>
            <w:r w:rsidRPr="006F6007">
              <w:rPr>
                <w:b/>
              </w:rPr>
              <w:tab/>
            </w:r>
            <w:r w:rsidRPr="00536E95">
              <w:rPr>
                <w:b/>
                <w:highlight w:val="yellow"/>
              </w:rPr>
              <w:t>msp_profile_idc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  <w:r>
              <w:t>u(8)</w:t>
            </w: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1D7CEC" w:rsidRDefault="00F21285" w:rsidP="006F6007">
            <w:pPr>
              <w:pStyle w:val="SyntaxElement"/>
              <w:rPr>
                <w:b/>
              </w:rPr>
            </w:pPr>
            <w:r w:rsidRPr="001D7CEC">
              <w:rPr>
                <w:b/>
              </w:rPr>
              <w:tab/>
              <w:t>msp_depth_params_num_bits_minus8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  <w:r w:rsidRPr="00F21285">
              <w:t>u(4)</w:t>
            </w: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1D7CEC" w:rsidRDefault="00F21285" w:rsidP="006F6007">
            <w:pPr>
              <w:pStyle w:val="SyntaxElement"/>
            </w:pPr>
            <w:r w:rsidRPr="001D7CEC">
              <w:tab/>
              <w:t>view_params_list( 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1D7CEC" w:rsidRDefault="00F21285" w:rsidP="006F6007">
            <w:pPr>
              <w:pStyle w:val="SyntaxElement"/>
              <w:rPr>
                <w:b/>
              </w:rPr>
            </w:pPr>
            <w:r w:rsidRPr="001D7CEC">
              <w:rPr>
                <w:b/>
              </w:rPr>
              <w:tab/>
              <w:t>msp_depth_low_quality_flag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  <w:r w:rsidRPr="00F21285">
              <w:t>u(1)</w:t>
            </w: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1D7CEC" w:rsidRDefault="00F21285" w:rsidP="006F6007">
            <w:pPr>
              <w:pStyle w:val="SyntaxElement"/>
              <w:rPr>
                <w:b/>
              </w:rPr>
            </w:pPr>
            <w:r w:rsidRPr="001D7CEC">
              <w:tab/>
            </w:r>
            <w:r w:rsidRPr="001D7CEC">
              <w:rPr>
                <w:b/>
              </w:rPr>
              <w:t>msp_num_groups_minus1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  <w:r w:rsidRPr="00F21285">
              <w:t>ue(v)</w:t>
            </w: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1D7CEC" w:rsidRDefault="00F21285" w:rsidP="006F6007">
            <w:pPr>
              <w:pStyle w:val="SyntaxElement"/>
              <w:rPr>
                <w:b/>
              </w:rPr>
            </w:pPr>
            <w:r w:rsidRPr="001D7CEC">
              <w:tab/>
            </w:r>
            <w:r w:rsidRPr="001D7CEC">
              <w:rPr>
                <w:b/>
              </w:rPr>
              <w:t>msp_max_entities_minus1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  <w:r w:rsidRPr="00F21285">
              <w:t>ue(v)</w:t>
            </w: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1D7CEC" w:rsidRDefault="00F21285" w:rsidP="006F6007">
            <w:pPr>
              <w:pStyle w:val="SyntaxElement"/>
              <w:rPr>
                <w:b/>
              </w:rPr>
            </w:pPr>
            <w:r w:rsidRPr="001D7CEC">
              <w:tab/>
            </w:r>
            <w:r w:rsidR="004C5D0E" w:rsidRPr="001D7CEC">
              <w:rPr>
                <w:b/>
              </w:rPr>
              <w:t>msp_</w:t>
            </w:r>
            <w:r w:rsidRPr="001D7CEC">
              <w:rPr>
                <w:b/>
              </w:rPr>
              <w:t>viewing_space_present_flag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  <w:r w:rsidRPr="00F21285">
              <w:t>u(1)</w:t>
            </w: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6F6007" w:rsidRDefault="00F21285" w:rsidP="006F6007">
            <w:pPr>
              <w:pStyle w:val="SyntaxElement"/>
            </w:pPr>
            <w:r w:rsidRPr="006F6007">
              <w:tab/>
              <w:t>if(</w:t>
            </w:r>
            <w:r w:rsidR="001D7CEC">
              <w:t xml:space="preserve"> </w:t>
            </w:r>
            <w:r w:rsidR="004C5D0E" w:rsidRPr="006F6007">
              <w:t>msp_</w:t>
            </w:r>
            <w:r w:rsidRPr="006F6007">
              <w:t>viewing_space_present_flag</w:t>
            </w:r>
            <w:r w:rsidR="001D7CEC">
              <w:t xml:space="preserve"> </w:t>
            </w:r>
            <w:r w:rsidRPr="006F6007">
              <w:t>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</w:p>
        </w:tc>
      </w:tr>
      <w:tr w:rsidR="00F21285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6F6007" w:rsidRDefault="00F21285" w:rsidP="006F6007">
            <w:pPr>
              <w:pStyle w:val="SyntaxElement"/>
            </w:pPr>
            <w:r w:rsidRPr="006F6007">
              <w:tab/>
            </w:r>
            <w:r w:rsidRPr="006F6007">
              <w:tab/>
              <w:t>viewing_space( 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85" w:rsidRPr="00F21285" w:rsidRDefault="00F21285" w:rsidP="006F6007">
            <w:pPr>
              <w:pStyle w:val="SyntaxElement"/>
              <w:jc w:val="center"/>
            </w:pPr>
          </w:p>
        </w:tc>
      </w:tr>
      <w:tr w:rsidR="004C5D0E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E" w:rsidRPr="006F6007" w:rsidRDefault="004C5D0E" w:rsidP="006F6007">
            <w:pPr>
              <w:pStyle w:val="SyntaxElement"/>
            </w:pPr>
            <w:r w:rsidRPr="006F6007">
              <w:t>}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E" w:rsidRPr="00F21285" w:rsidRDefault="004C5D0E" w:rsidP="006F6007">
            <w:pPr>
              <w:pStyle w:val="SyntaxElement"/>
              <w:jc w:val="center"/>
            </w:pPr>
          </w:p>
        </w:tc>
      </w:tr>
    </w:tbl>
    <w:p w:rsidR="00F21285" w:rsidRPr="00F21285" w:rsidRDefault="00B364A2" w:rsidP="00B91BF0">
      <w:pPr>
        <w:pStyle w:val="Heading3"/>
      </w:pPr>
      <w:r>
        <w:t>MIV sequence parameter semantics</w:t>
      </w:r>
    </w:p>
    <w:p w:rsidR="009F287B" w:rsidRDefault="00536E95" w:rsidP="009F287B">
      <w:r w:rsidRPr="00536E95">
        <w:rPr>
          <w:b/>
        </w:rPr>
        <w:t>msp_profile_idc</w:t>
      </w:r>
      <w:r w:rsidRPr="00536E95">
        <w:t xml:space="preserve"> indicates the </w:t>
      </w:r>
      <w:r>
        <w:t>MIV profile</w:t>
      </w:r>
      <w:r w:rsidR="002A5444">
        <w:t xml:space="preserve"> component</w:t>
      </w:r>
      <w:r>
        <w:t xml:space="preserve"> to which </w:t>
      </w:r>
      <w:r w:rsidRPr="00536E95">
        <w:t xml:space="preserve">the </w:t>
      </w:r>
      <w:r w:rsidR="00A04232">
        <w:t>IVS</w:t>
      </w:r>
      <w:r>
        <w:t xml:space="preserve"> conforms as specified in Annex </w:t>
      </w:r>
      <w:r w:rsidRPr="00536E95">
        <w:rPr>
          <w:highlight w:val="yellow"/>
        </w:rPr>
        <w:t>X</w:t>
      </w:r>
      <w:r w:rsidRPr="00536E95">
        <w:t xml:space="preserve">. Bitstreams shall not contain values of msp_profile_idc other than those specified in Annex </w:t>
      </w:r>
      <w:r w:rsidRPr="00536E95">
        <w:rPr>
          <w:highlight w:val="yellow"/>
        </w:rPr>
        <w:t>X</w:t>
      </w:r>
      <w:r w:rsidRPr="00536E95">
        <w:t>. Other values of msp_profile_idc are reserved for future use by ISO/IEC.</w:t>
      </w:r>
    </w:p>
    <w:p w:rsidR="00BA321A" w:rsidRDefault="00BA321A" w:rsidP="009F287B"/>
    <w:p w:rsidR="00BA321A" w:rsidRDefault="00BA321A" w:rsidP="009F287B">
      <w:r>
        <w:t>The other syntax elements correspond to the MIV WD3 syntax elements without the msp_ prefix.</w:t>
      </w:r>
    </w:p>
    <w:p w:rsidR="002A1ADB" w:rsidRDefault="00B364A2" w:rsidP="00B91BF0">
      <w:pPr>
        <w:pStyle w:val="Heading3"/>
      </w:pPr>
      <w:r>
        <w:t>Discussion on MIV sequence parameters</w:t>
      </w:r>
    </w:p>
    <w:p w:rsidR="001D7CEC" w:rsidRDefault="001D7CEC" w:rsidP="00A04232">
      <w:r>
        <w:t xml:space="preserve">The MIV sequence parameters replace the IV sequence parameters of MIV WD3. The main differences are that the MIV profile_tier_level( ) is replaced by msp_profile_idc and the extension mechanism is moved up to miv_parameter_set( ). </w:t>
      </w:r>
    </w:p>
    <w:p w:rsidR="00792D80" w:rsidRDefault="00792D80" w:rsidP="00B91BF0">
      <w:pPr>
        <w:pStyle w:val="Heading2"/>
      </w:pPr>
      <w:r>
        <w:t>Depth quantization</w:t>
      </w:r>
    </w:p>
    <w:p w:rsidR="00792D80" w:rsidRPr="00792D80" w:rsidRDefault="00792D80" w:rsidP="00792D80">
      <w:pPr>
        <w:pStyle w:val="Heading3"/>
      </w:pPr>
      <w:r>
        <w:t>Depth quantization syntax</w:t>
      </w:r>
    </w:p>
    <w:p w:rsidR="00792D80" w:rsidRPr="00792D80" w:rsidRDefault="00792D80" w:rsidP="00792D8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5"/>
        <w:gridCol w:w="1337"/>
      </w:tblGrid>
      <w:tr w:rsidR="00792D80" w:rsidRPr="00A50F04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80" w:rsidRPr="00F77545" w:rsidRDefault="00792D80" w:rsidP="00792D80">
            <w:pPr>
              <w:pStyle w:val="SyntaxElement"/>
            </w:pPr>
            <w:r w:rsidRPr="00F77545">
              <w:t>depth_quantization( v ) {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80" w:rsidRPr="00792D80" w:rsidRDefault="00792D80" w:rsidP="00792D80">
            <w:pPr>
              <w:pStyle w:val="SyntaxElement"/>
              <w:rPr>
                <w:rFonts w:eastAsia="MS Mincho"/>
                <w:b/>
              </w:rPr>
            </w:pPr>
            <w:r w:rsidRPr="00792D80">
              <w:rPr>
                <w:b/>
              </w:rPr>
              <w:t>Descriptor</w:t>
            </w:r>
          </w:p>
        </w:tc>
      </w:tr>
      <w:tr w:rsidR="00792D80" w:rsidRPr="00A50F04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  <w:rPr>
                <w:b/>
              </w:rPr>
            </w:pPr>
            <w:r w:rsidRPr="00F77545">
              <w:tab/>
            </w:r>
            <w:r w:rsidRPr="00F77545">
              <w:rPr>
                <w:b/>
              </w:rPr>
              <w:t>quantization_law</w:t>
            </w:r>
            <w:r>
              <w:t xml:space="preserve">[ </w:t>
            </w:r>
            <w:r w:rsidRPr="00F77545">
              <w:t>v</w:t>
            </w:r>
            <w:r>
              <w:t xml:space="preserve">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  <w:jc w:val="center"/>
            </w:pPr>
            <w:r w:rsidRPr="00F77545">
              <w:t>u(8)</w:t>
            </w:r>
          </w:p>
        </w:tc>
      </w:tr>
      <w:tr w:rsidR="00792D80" w:rsidRPr="00A50F04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</w:pPr>
            <w:r w:rsidRPr="00F77545">
              <w:tab/>
              <w:t>if( quantization_law</w:t>
            </w:r>
            <w:r>
              <w:t xml:space="preserve">[ </w:t>
            </w:r>
            <w:r w:rsidRPr="00F77545">
              <w:t>v</w:t>
            </w:r>
            <w:r>
              <w:t xml:space="preserve"> ]</w:t>
            </w:r>
            <w:r w:rsidRPr="00F77545">
              <w:t xml:space="preserve"> == 0 ) {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  <w:jc w:val="center"/>
            </w:pPr>
          </w:p>
        </w:tc>
      </w:tr>
      <w:tr w:rsidR="00792D80" w:rsidRPr="00A50F04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</w:pPr>
            <w:r w:rsidRPr="00F77545">
              <w:tab/>
            </w:r>
            <w:r>
              <w:rPr>
                <w:b/>
              </w:rPr>
              <w:t>norm_disp_low</w:t>
            </w:r>
            <w:r>
              <w:t xml:space="preserve">[ </w:t>
            </w:r>
            <w:r w:rsidRPr="00F77545">
              <w:t>v</w:t>
            </w:r>
            <w:r>
              <w:t xml:space="preserve">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  <w:jc w:val="center"/>
            </w:pPr>
            <w:r>
              <w:t>fl(32)</w:t>
            </w:r>
          </w:p>
        </w:tc>
      </w:tr>
      <w:tr w:rsidR="00792D80" w:rsidRPr="00A50F04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</w:pPr>
            <w:r w:rsidRPr="00F77545">
              <w:tab/>
            </w:r>
            <w:r>
              <w:rPr>
                <w:b/>
              </w:rPr>
              <w:t>norm_disp_high</w:t>
            </w:r>
            <w:r>
              <w:t xml:space="preserve">[ </w:t>
            </w:r>
            <w:r w:rsidRPr="00F77545">
              <w:t>v</w:t>
            </w:r>
            <w:r>
              <w:t xml:space="preserve">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  <w:jc w:val="center"/>
            </w:pPr>
            <w:r>
              <w:t>fl(32)</w:t>
            </w:r>
          </w:p>
        </w:tc>
      </w:tr>
      <w:tr w:rsidR="00792D80" w:rsidRPr="00A50F04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</w:pPr>
            <w:r w:rsidRPr="00F77545">
              <w:tab/>
              <w:t xml:space="preserve">}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  <w:jc w:val="center"/>
            </w:pPr>
          </w:p>
        </w:tc>
      </w:tr>
      <w:tr w:rsidR="00792D80" w:rsidRPr="00A50F04" w:rsidDel="007C568B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Del="007C568B" w:rsidRDefault="00792D80" w:rsidP="00792D80">
            <w:pPr>
              <w:pStyle w:val="SyntaxElement"/>
            </w:pPr>
            <w:r w:rsidRPr="00F77545">
              <w:tab/>
            </w:r>
            <w:r w:rsidRPr="00B401A5">
              <w:rPr>
                <w:b/>
              </w:rPr>
              <w:t>depth_occ_map_</w:t>
            </w:r>
            <w:r w:rsidRPr="00106008">
              <w:rPr>
                <w:b/>
              </w:rPr>
              <w:t>threshold</w:t>
            </w:r>
            <w:r w:rsidRPr="00A97B77">
              <w:rPr>
                <w:b/>
              </w:rPr>
              <w:t>_default</w:t>
            </w:r>
            <w:r w:rsidRPr="008931EA">
              <w:t>[ v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Del="007C568B" w:rsidRDefault="00792D80" w:rsidP="00792D80">
            <w:pPr>
              <w:pStyle w:val="SyntaxElement"/>
              <w:jc w:val="center"/>
            </w:pPr>
            <w:r>
              <w:t>u(v)</w:t>
            </w:r>
          </w:p>
        </w:tc>
      </w:tr>
      <w:tr w:rsidR="00792D80" w:rsidRPr="00792D80" w:rsidDel="007C568B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792D80" w:rsidRDefault="00792D80" w:rsidP="00792D80">
            <w:pPr>
              <w:pStyle w:val="SyntaxElement"/>
              <w:rPr>
                <w:b/>
                <w:strike/>
                <w:highlight w:val="yellow"/>
              </w:rPr>
            </w:pPr>
            <w:r w:rsidRPr="00792D80">
              <w:rPr>
                <w:strike/>
                <w:highlight w:val="yellow"/>
              </w:rPr>
              <w:tab/>
            </w:r>
            <w:r w:rsidRPr="00792D80">
              <w:rPr>
                <w:b/>
                <w:strike/>
                <w:highlight w:val="yellow"/>
              </w:rPr>
              <w:t>depth_start_default_present_flag</w:t>
            </w:r>
            <w:r w:rsidRPr="00792D80">
              <w:rPr>
                <w:strike/>
                <w:highlight w:val="yellow"/>
              </w:rPr>
              <w:t>[ v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792D80" w:rsidRDefault="00792D80" w:rsidP="00792D80">
            <w:pPr>
              <w:pStyle w:val="SyntaxElement"/>
              <w:jc w:val="center"/>
              <w:rPr>
                <w:strike/>
              </w:rPr>
            </w:pPr>
            <w:r w:rsidRPr="00792D80">
              <w:rPr>
                <w:strike/>
              </w:rPr>
              <w:t>u(1)</w:t>
            </w:r>
          </w:p>
        </w:tc>
      </w:tr>
      <w:tr w:rsidR="00792D80" w:rsidRPr="00792D80" w:rsidDel="007C568B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792D80" w:rsidRDefault="00792D80" w:rsidP="00792D80">
            <w:pPr>
              <w:pStyle w:val="SyntaxElement"/>
              <w:rPr>
                <w:strike/>
                <w:highlight w:val="yellow"/>
              </w:rPr>
            </w:pPr>
            <w:r w:rsidRPr="00792D80">
              <w:rPr>
                <w:strike/>
                <w:highlight w:val="yellow"/>
              </w:rPr>
              <w:tab/>
              <w:t>if( depth_start_default_present_flag[ v ] 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792D80" w:rsidRDefault="00792D80" w:rsidP="00792D80">
            <w:pPr>
              <w:pStyle w:val="SyntaxElement"/>
              <w:jc w:val="center"/>
              <w:rPr>
                <w:strike/>
              </w:rPr>
            </w:pPr>
          </w:p>
        </w:tc>
      </w:tr>
      <w:tr w:rsidR="00792D80" w:rsidRPr="00792D80" w:rsidDel="007C568B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792D80" w:rsidDel="007C568B" w:rsidRDefault="00792D80" w:rsidP="00792D80">
            <w:pPr>
              <w:pStyle w:val="SyntaxElement"/>
              <w:rPr>
                <w:strike/>
                <w:highlight w:val="yellow"/>
              </w:rPr>
            </w:pPr>
            <w:r w:rsidRPr="00792D80">
              <w:rPr>
                <w:strike/>
                <w:highlight w:val="yellow"/>
              </w:rPr>
              <w:tab/>
            </w:r>
            <w:r w:rsidRPr="00792D80">
              <w:rPr>
                <w:strike/>
                <w:highlight w:val="yellow"/>
              </w:rPr>
              <w:tab/>
            </w:r>
            <w:r w:rsidRPr="00792D80">
              <w:rPr>
                <w:b/>
                <w:strike/>
                <w:highlight w:val="yellow"/>
              </w:rPr>
              <w:t>depth_start_default</w:t>
            </w:r>
            <w:r w:rsidRPr="00792D80">
              <w:rPr>
                <w:strike/>
                <w:highlight w:val="yellow"/>
              </w:rPr>
              <w:t>[ v ]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792D80" w:rsidDel="007C568B" w:rsidRDefault="00792D80" w:rsidP="00792D80">
            <w:pPr>
              <w:pStyle w:val="SyntaxElement"/>
              <w:jc w:val="center"/>
              <w:rPr>
                <w:strike/>
              </w:rPr>
            </w:pPr>
            <w:r w:rsidRPr="00792D80">
              <w:rPr>
                <w:strike/>
              </w:rPr>
              <w:t>u(v)</w:t>
            </w:r>
          </w:p>
        </w:tc>
      </w:tr>
      <w:tr w:rsidR="00792D80" w:rsidRPr="00A50F04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</w:pPr>
            <w:r w:rsidRPr="00F77545">
              <w:t>}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80" w:rsidRPr="00F77545" w:rsidRDefault="00792D80" w:rsidP="00792D80">
            <w:pPr>
              <w:pStyle w:val="SyntaxElement"/>
              <w:jc w:val="center"/>
            </w:pPr>
          </w:p>
        </w:tc>
      </w:tr>
    </w:tbl>
    <w:p w:rsidR="00792D80" w:rsidRDefault="00792D80" w:rsidP="00792D80">
      <w:pPr>
        <w:pStyle w:val="Heading3"/>
      </w:pPr>
      <w:r>
        <w:t>Depth quantization discussion</w:t>
      </w:r>
    </w:p>
    <w:p w:rsidR="00792D80" w:rsidRPr="00792D80" w:rsidRDefault="00792D80" w:rsidP="00792D80">
      <w:r>
        <w:t>The mpd_depth_start[ p ] field is always present.</w:t>
      </w:r>
    </w:p>
    <w:p w:rsidR="00B91BF0" w:rsidRPr="00B91BF0" w:rsidRDefault="00B91BF0" w:rsidP="00B91BF0">
      <w:pPr>
        <w:pStyle w:val="Heading2"/>
      </w:pPr>
      <w:r>
        <w:lastRenderedPageBreak/>
        <w:t>MIV atlas sequence parameter set RBSP</w:t>
      </w:r>
      <w:r w:rsidR="00170055">
        <w:t xml:space="preserve"> (MSPS)</w:t>
      </w:r>
    </w:p>
    <w:p w:rsidR="008A060F" w:rsidRDefault="008A060F" w:rsidP="00B91BF0">
      <w:pPr>
        <w:pStyle w:val="Heading3"/>
      </w:pPr>
      <w:r>
        <w:t>MIV atlas sequence parameter set RBSP syntax</w:t>
      </w:r>
    </w:p>
    <w:tbl>
      <w:tblPr>
        <w:tblStyle w:val="TableGrid1"/>
        <w:tblW w:w="4851" w:type="pct"/>
        <w:jc w:val="center"/>
        <w:tblLook w:val="04A0" w:firstRow="1" w:lastRow="0" w:firstColumn="1" w:lastColumn="0" w:noHBand="0" w:noVBand="1"/>
      </w:tblPr>
      <w:tblGrid>
        <w:gridCol w:w="7792"/>
        <w:gridCol w:w="1275"/>
      </w:tblGrid>
      <w:tr w:rsidR="008A060F" w:rsidRPr="00E20650" w:rsidTr="00792D80">
        <w:trPr>
          <w:jc w:val="center"/>
        </w:trPr>
        <w:tc>
          <w:tcPr>
            <w:tcW w:w="7792" w:type="dxa"/>
          </w:tcPr>
          <w:p w:rsidR="008A060F" w:rsidRPr="00E20650" w:rsidRDefault="008A060F" w:rsidP="008A060F">
            <w:pPr>
              <w:pStyle w:val="SyntaxElement"/>
            </w:pPr>
            <w:r>
              <w:t>miv</w:t>
            </w:r>
            <w:r w:rsidRPr="00E20650">
              <w:t>_</w:t>
            </w:r>
            <w:r>
              <w:t>atlas_sequence_parameter</w:t>
            </w:r>
            <w:r w:rsidRPr="00E20650">
              <w:t>_set</w:t>
            </w:r>
            <w:r>
              <w:t>_rbsp</w:t>
            </w:r>
            <w:r w:rsidRPr="00E20650">
              <w:t>( ) {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  <w:rPr>
                <w:b/>
              </w:rPr>
            </w:pPr>
            <w:r w:rsidRPr="00E20650">
              <w:rPr>
                <w:b/>
              </w:rPr>
              <w:t>Descriptor</w:t>
            </w:r>
          </w:p>
        </w:tc>
      </w:tr>
      <w:tr w:rsidR="008A060F" w:rsidRPr="00E20650" w:rsidTr="00792D80">
        <w:trPr>
          <w:jc w:val="center"/>
        </w:trPr>
        <w:tc>
          <w:tcPr>
            <w:tcW w:w="7792" w:type="dxa"/>
          </w:tcPr>
          <w:p w:rsidR="008A060F" w:rsidRPr="00E20650" w:rsidRDefault="008A060F" w:rsidP="008A060F">
            <w:pPr>
              <w:pStyle w:val="SyntaxElement"/>
              <w:rPr>
                <w:lang w:eastAsia="ja-JP"/>
              </w:rPr>
            </w:pPr>
            <w:r w:rsidRPr="00E20650">
              <w:tab/>
            </w:r>
            <w:r>
              <w:t>... /* same as atlas_sequence_parameter_set_rbsp( ) */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</w:p>
        </w:tc>
      </w:tr>
      <w:tr w:rsidR="008A060F" w:rsidRPr="00E20650" w:rsidTr="00792D80">
        <w:trPr>
          <w:trHeight w:val="43"/>
          <w:jc w:val="center"/>
        </w:trPr>
        <w:tc>
          <w:tcPr>
            <w:tcW w:w="7792" w:type="dxa"/>
          </w:tcPr>
          <w:p w:rsidR="008A060F" w:rsidRPr="00E20650" w:rsidRDefault="008A060F" w:rsidP="008A060F">
            <w:pPr>
              <w:pStyle w:val="SyntaxElement"/>
              <w:rPr>
                <w:b/>
              </w:rPr>
            </w:pPr>
            <w:r w:rsidRPr="00E20650">
              <w:rPr>
                <w:b/>
              </w:rPr>
              <w:tab/>
            </w:r>
            <w:r>
              <w:rPr>
                <w:b/>
              </w:rPr>
              <w:t>asp</w:t>
            </w:r>
            <w:r w:rsidRPr="00E20650">
              <w:rPr>
                <w:b/>
              </w:rPr>
              <w:t>s_extension_present_flag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  <w:r>
              <w:t>u</w:t>
            </w:r>
            <w:r w:rsidRPr="00E20650">
              <w:t>(1)</w:t>
            </w:r>
          </w:p>
        </w:tc>
      </w:tr>
      <w:tr w:rsidR="008A060F" w:rsidRPr="00E20650" w:rsidTr="00792D80">
        <w:trPr>
          <w:trHeight w:val="43"/>
          <w:jc w:val="center"/>
        </w:trPr>
        <w:tc>
          <w:tcPr>
            <w:tcW w:w="7792" w:type="dxa"/>
          </w:tcPr>
          <w:p w:rsidR="008A060F" w:rsidRPr="00132349" w:rsidRDefault="008A060F" w:rsidP="008A060F">
            <w:pPr>
              <w:pStyle w:val="SyntaxElement"/>
            </w:pPr>
            <w:r w:rsidRPr="00132349">
              <w:tab/>
              <w:t xml:space="preserve">if( </w:t>
            </w:r>
            <w:r>
              <w:t>as</w:t>
            </w:r>
            <w:r w:rsidRPr="00132349">
              <w:t>ps_extension_present_flag ) {</w:t>
            </w:r>
          </w:p>
        </w:tc>
        <w:tc>
          <w:tcPr>
            <w:tcW w:w="1275" w:type="dxa"/>
          </w:tcPr>
          <w:p w:rsidR="008A060F" w:rsidRDefault="008A060F" w:rsidP="00792D80">
            <w:pPr>
              <w:pStyle w:val="SyntaxElement"/>
              <w:jc w:val="center"/>
            </w:pPr>
          </w:p>
        </w:tc>
      </w:tr>
      <w:tr w:rsidR="001D7CEC" w:rsidRPr="00E20650" w:rsidTr="00792D80">
        <w:trPr>
          <w:trHeight w:val="43"/>
          <w:jc w:val="center"/>
        </w:trPr>
        <w:tc>
          <w:tcPr>
            <w:tcW w:w="7792" w:type="dxa"/>
          </w:tcPr>
          <w:p w:rsidR="001D7CEC" w:rsidRPr="00E20650" w:rsidRDefault="001D7CEC" w:rsidP="001D7CEC">
            <w:pPr>
              <w:pStyle w:val="SyntaxElement"/>
            </w:pPr>
            <w:r w:rsidRPr="00E20650">
              <w:tab/>
            </w:r>
            <w:r w:rsidRPr="00E20650">
              <w:rPr>
                <w:b/>
              </w:rPr>
              <w:tab/>
            </w:r>
            <w:r w:rsidR="00BF292A">
              <w:rPr>
                <w:b/>
              </w:rPr>
              <w:t>msps_masp_present_flag</w:t>
            </w:r>
          </w:p>
        </w:tc>
        <w:tc>
          <w:tcPr>
            <w:tcW w:w="1275" w:type="dxa"/>
          </w:tcPr>
          <w:p w:rsidR="001D7CEC" w:rsidRPr="00E20650" w:rsidRDefault="001D7CEC" w:rsidP="00792D80">
            <w:pPr>
              <w:pStyle w:val="SyntaxElement"/>
              <w:jc w:val="center"/>
            </w:pPr>
            <w:r>
              <w:t>u(1)</w:t>
            </w:r>
          </w:p>
        </w:tc>
      </w:tr>
      <w:tr w:rsidR="001D7CEC" w:rsidRPr="00E20650" w:rsidTr="00792D80">
        <w:trPr>
          <w:trHeight w:val="43"/>
          <w:jc w:val="center"/>
        </w:trPr>
        <w:tc>
          <w:tcPr>
            <w:tcW w:w="7792" w:type="dxa"/>
          </w:tcPr>
          <w:p w:rsidR="001D7CEC" w:rsidRPr="001D7CEC" w:rsidRDefault="001D7CEC" w:rsidP="00B91BF0">
            <w:pPr>
              <w:pStyle w:val="SyntaxElement"/>
            </w:pPr>
            <w:r w:rsidRPr="001D7CEC">
              <w:tab/>
            </w:r>
            <w:r w:rsidRPr="001D7CEC">
              <w:tab/>
              <w:t>if(</w:t>
            </w:r>
            <w:r w:rsidR="00BF292A">
              <w:t xml:space="preserve"> msps_masp_present_flag </w:t>
            </w:r>
            <w:r w:rsidRPr="001D7CEC">
              <w:t>)</w:t>
            </w:r>
          </w:p>
        </w:tc>
        <w:tc>
          <w:tcPr>
            <w:tcW w:w="1275" w:type="dxa"/>
          </w:tcPr>
          <w:p w:rsidR="001D7CEC" w:rsidRPr="00E20650" w:rsidRDefault="001D7CEC" w:rsidP="00792D80">
            <w:pPr>
              <w:pStyle w:val="SyntaxElement"/>
              <w:jc w:val="center"/>
            </w:pPr>
          </w:p>
        </w:tc>
      </w:tr>
      <w:tr w:rsidR="008A060F" w:rsidRPr="00E20650" w:rsidTr="00792D80">
        <w:trPr>
          <w:trHeight w:val="43"/>
          <w:jc w:val="center"/>
        </w:trPr>
        <w:tc>
          <w:tcPr>
            <w:tcW w:w="7792" w:type="dxa"/>
          </w:tcPr>
          <w:p w:rsidR="008A060F" w:rsidRPr="00E20650" w:rsidRDefault="008A060F" w:rsidP="00B91BF0">
            <w:pPr>
              <w:pStyle w:val="SyntaxElement"/>
            </w:pPr>
            <w:r w:rsidRPr="00E20650">
              <w:tab/>
            </w:r>
            <w:r w:rsidR="001D7CEC" w:rsidRPr="00E20650">
              <w:tab/>
            </w:r>
            <w:r w:rsidRPr="00E20650">
              <w:rPr>
                <w:b/>
              </w:rPr>
              <w:tab/>
            </w:r>
            <w:r>
              <w:t>miv_atlas_</w:t>
            </w:r>
            <w:r w:rsidR="00B91BF0">
              <w:t>sequence_</w:t>
            </w:r>
            <w:r>
              <w:t>params( )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</w:p>
        </w:tc>
      </w:tr>
      <w:tr w:rsidR="008A060F" w:rsidRPr="00E20650" w:rsidTr="00792D80">
        <w:trPr>
          <w:trHeight w:val="43"/>
          <w:jc w:val="center"/>
        </w:trPr>
        <w:tc>
          <w:tcPr>
            <w:tcW w:w="7792" w:type="dxa"/>
          </w:tcPr>
          <w:p w:rsidR="008A060F" w:rsidRPr="00E20650" w:rsidRDefault="008A060F" w:rsidP="001D7CEC">
            <w:pPr>
              <w:pStyle w:val="SyntaxElement"/>
            </w:pPr>
            <w:r w:rsidRPr="00E20650">
              <w:rPr>
                <w:b/>
              </w:rPr>
              <w:tab/>
            </w:r>
            <w:r w:rsidRPr="00E20650">
              <w:rPr>
                <w:b/>
              </w:rPr>
              <w:tab/>
            </w:r>
            <w:r>
              <w:t>while( more_rbsp_data( ) )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</w:p>
        </w:tc>
      </w:tr>
      <w:tr w:rsidR="008A060F" w:rsidRPr="00E20650" w:rsidTr="00792D80">
        <w:trPr>
          <w:trHeight w:val="43"/>
          <w:jc w:val="center"/>
        </w:trPr>
        <w:tc>
          <w:tcPr>
            <w:tcW w:w="7792" w:type="dxa"/>
          </w:tcPr>
          <w:p w:rsidR="008A060F" w:rsidRPr="00E20650" w:rsidRDefault="008A060F" w:rsidP="001D7CEC">
            <w:pPr>
              <w:pStyle w:val="SyntaxElement"/>
            </w:pPr>
            <w:r w:rsidRPr="00E20650">
              <w:rPr>
                <w:b/>
              </w:rPr>
              <w:tab/>
            </w:r>
            <w:r w:rsidRPr="00E20650">
              <w:tab/>
            </w:r>
            <w:r w:rsidRPr="00E20650">
              <w:rPr>
                <w:b/>
              </w:rPr>
              <w:tab/>
            </w:r>
            <w:r w:rsidRPr="00132349">
              <w:rPr>
                <w:b/>
              </w:rPr>
              <w:t>m</w:t>
            </w:r>
            <w:r>
              <w:rPr>
                <w:b/>
              </w:rPr>
              <w:t>s</w:t>
            </w:r>
            <w:r w:rsidRPr="00132349">
              <w:rPr>
                <w:b/>
              </w:rPr>
              <w:t>p</w:t>
            </w:r>
            <w:r>
              <w:rPr>
                <w:b/>
              </w:rPr>
              <w:t>s</w:t>
            </w:r>
            <w:r w:rsidRPr="00132349">
              <w:rPr>
                <w:b/>
              </w:rPr>
              <w:t>_extension_data_flag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  <w:r>
              <w:t>u(1)</w:t>
            </w:r>
          </w:p>
        </w:tc>
      </w:tr>
      <w:tr w:rsidR="008A060F" w:rsidRPr="00E20650" w:rsidTr="00792D80">
        <w:trPr>
          <w:trHeight w:val="43"/>
          <w:jc w:val="center"/>
        </w:trPr>
        <w:tc>
          <w:tcPr>
            <w:tcW w:w="7792" w:type="dxa"/>
          </w:tcPr>
          <w:p w:rsidR="008A060F" w:rsidRPr="00E20650" w:rsidRDefault="008A060F" w:rsidP="00792D80">
            <w:pPr>
              <w:pStyle w:val="SyntaxElement"/>
            </w:pPr>
            <w:r w:rsidRPr="00E20650">
              <w:tab/>
            </w:r>
            <w:r>
              <w:t>}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</w:p>
        </w:tc>
      </w:tr>
      <w:tr w:rsidR="008A060F" w:rsidRPr="00E20650" w:rsidTr="00792D80">
        <w:trPr>
          <w:jc w:val="center"/>
        </w:trPr>
        <w:tc>
          <w:tcPr>
            <w:tcW w:w="7792" w:type="dxa"/>
          </w:tcPr>
          <w:p w:rsidR="008A060F" w:rsidRPr="00E20650" w:rsidRDefault="008A060F" w:rsidP="008A060F">
            <w:pPr>
              <w:pStyle w:val="SyntaxElement"/>
            </w:pPr>
            <w:r>
              <w:tab/>
              <w:t>rbsp_trailing_bits</w:t>
            </w:r>
            <w:r w:rsidRPr="00E20650">
              <w:t>( )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</w:p>
        </w:tc>
      </w:tr>
      <w:tr w:rsidR="008A060F" w:rsidRPr="00E20650" w:rsidTr="00792D80">
        <w:trPr>
          <w:jc w:val="center"/>
        </w:trPr>
        <w:tc>
          <w:tcPr>
            <w:tcW w:w="7792" w:type="dxa"/>
          </w:tcPr>
          <w:p w:rsidR="008A060F" w:rsidRPr="00E20650" w:rsidRDefault="008A060F" w:rsidP="00792D80">
            <w:pPr>
              <w:pStyle w:val="SyntaxElement"/>
            </w:pPr>
            <w:r w:rsidRPr="00E20650">
              <w:t>}</w:t>
            </w:r>
          </w:p>
        </w:tc>
        <w:tc>
          <w:tcPr>
            <w:tcW w:w="1275" w:type="dxa"/>
          </w:tcPr>
          <w:p w:rsidR="008A060F" w:rsidRPr="00E20650" w:rsidRDefault="008A060F" w:rsidP="00792D80">
            <w:pPr>
              <w:pStyle w:val="SyntaxElement"/>
              <w:jc w:val="center"/>
            </w:pPr>
          </w:p>
        </w:tc>
      </w:tr>
    </w:tbl>
    <w:p w:rsidR="008A060F" w:rsidRDefault="008A060F" w:rsidP="00B91BF0">
      <w:pPr>
        <w:pStyle w:val="Heading3"/>
      </w:pPr>
      <w:r>
        <w:t>MIV atlas sequence parameter set RBSP semantics</w:t>
      </w:r>
    </w:p>
    <w:p w:rsidR="008A060F" w:rsidRDefault="00BF292A" w:rsidP="008A060F">
      <w:pPr>
        <w:rPr>
          <w:lang w:val="en-CA"/>
        </w:rPr>
      </w:pPr>
      <w:r>
        <w:rPr>
          <w:b/>
        </w:rPr>
        <w:t xml:space="preserve">msps_masp_present_flag </w:t>
      </w:r>
      <w:r>
        <w:rPr>
          <w:lang w:val="en-CA"/>
        </w:rPr>
        <w:t xml:space="preserve">when present </w:t>
      </w:r>
      <w:r w:rsidR="008A060F" w:rsidRPr="001145C9">
        <w:rPr>
          <w:lang w:val="en-CA"/>
        </w:rPr>
        <w:t xml:space="preserve">shall be equal to </w:t>
      </w:r>
      <w:r w:rsidR="001D7CEC">
        <w:rPr>
          <w:lang w:val="en-CA"/>
        </w:rPr>
        <w:t>1</w:t>
      </w:r>
      <w:r w:rsidR="008A060F" w:rsidRPr="001145C9">
        <w:rPr>
          <w:lang w:val="en-CA"/>
        </w:rPr>
        <w:t xml:space="preserve"> in bitstreams conforming to this version of this Specification.</w:t>
      </w:r>
      <w:r>
        <w:rPr>
          <w:lang w:val="en-CA"/>
        </w:rPr>
        <w:t xml:space="preserve"> When not present, the value of </w:t>
      </w:r>
      <w:r>
        <w:t>msps_masp_present_flag</w:t>
      </w:r>
      <w:r w:rsidR="0009370E">
        <w:t xml:space="preserve"> </w:t>
      </w:r>
      <w:r>
        <w:t>is inferred to be 0.</w:t>
      </w:r>
    </w:p>
    <w:p w:rsidR="008A060F" w:rsidRPr="001145C9" w:rsidRDefault="008A060F" w:rsidP="008A060F">
      <w:pPr>
        <w:rPr>
          <w:lang w:val="en-CA"/>
        </w:rPr>
      </w:pPr>
    </w:p>
    <w:p w:rsidR="008A060F" w:rsidRDefault="008A060F" w:rsidP="008A060F">
      <w:pPr>
        <w:rPr>
          <w:lang w:val="en-CA"/>
        </w:rPr>
      </w:pPr>
      <w:r>
        <w:rPr>
          <w:b/>
          <w:lang w:val="en-CA"/>
        </w:rPr>
        <w:t>ms</w:t>
      </w:r>
      <w:r w:rsidRPr="001145C9">
        <w:rPr>
          <w:b/>
          <w:lang w:val="en-CA"/>
        </w:rPr>
        <w:t>ps_extension_data_</w:t>
      </w:r>
      <w:r>
        <w:rPr>
          <w:b/>
          <w:lang w:val="en-CA"/>
        </w:rPr>
        <w:t>flag</w:t>
      </w:r>
      <w:r>
        <w:rPr>
          <w:lang w:val="en-CA"/>
        </w:rPr>
        <w:t xml:space="preserve"> may have any value.</w:t>
      </w:r>
    </w:p>
    <w:p w:rsidR="008A060F" w:rsidRDefault="008A060F" w:rsidP="00B91BF0">
      <w:pPr>
        <w:pStyle w:val="Heading3"/>
        <w:rPr>
          <w:lang w:val="en-CA"/>
        </w:rPr>
      </w:pPr>
      <w:r>
        <w:rPr>
          <w:lang w:val="en-CA"/>
        </w:rPr>
        <w:t>MIV atlas sequence parameter set RBSP discussion</w:t>
      </w:r>
    </w:p>
    <w:p w:rsidR="008A060F" w:rsidRDefault="008A060F" w:rsidP="008A060F">
      <w:r>
        <w:t xml:space="preserve">The MIV atlas sequence parameter set (MSPS) extends the V-PCC atlas sequence parameter set RBSP using the available extension mechanism. This enables the MIV </w:t>
      </w:r>
      <w:r w:rsidR="00B91BF0">
        <w:t xml:space="preserve">atlas sequence </w:t>
      </w:r>
      <w:r>
        <w:t xml:space="preserve">parameter set to reuse the </w:t>
      </w:r>
      <w:r w:rsidR="00B91BF0">
        <w:t xml:space="preserve">ASPS NAL </w:t>
      </w:r>
      <w:r>
        <w:t>unit type (</w:t>
      </w:r>
      <w:r w:rsidR="00B91BF0">
        <w:t>nal</w:t>
      </w:r>
      <w:r>
        <w:t xml:space="preserve">_unit_type == </w:t>
      </w:r>
      <w:r w:rsidR="00B91BF0">
        <w:t>NAL_ASPS</w:t>
      </w:r>
      <w:r>
        <w:t xml:space="preserve">). </w:t>
      </w:r>
    </w:p>
    <w:p w:rsidR="00B91BF0" w:rsidRDefault="00B91BF0" w:rsidP="00B91BF0">
      <w:pPr>
        <w:pStyle w:val="Heading2"/>
      </w:pPr>
      <w:r>
        <w:t>MIV atlas sequence parameters</w:t>
      </w:r>
      <w:r w:rsidR="00170055">
        <w:t xml:space="preserve"> (MASP)</w:t>
      </w:r>
    </w:p>
    <w:p w:rsidR="00B91BF0" w:rsidRDefault="00B91BF0" w:rsidP="00B91BF0">
      <w:pPr>
        <w:pStyle w:val="Heading3"/>
      </w:pPr>
      <w:r>
        <w:t>MIV atlas sequence parameters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5"/>
        <w:gridCol w:w="1337"/>
      </w:tblGrid>
      <w:tr w:rsidR="00B91BF0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0" w:rsidRPr="00F21285" w:rsidRDefault="00B91BF0" w:rsidP="00276F66">
            <w:pPr>
              <w:pStyle w:val="SyntaxElement"/>
            </w:pPr>
            <w:r>
              <w:t>m</w:t>
            </w:r>
            <w:r w:rsidRPr="00F21285">
              <w:t>iv_</w:t>
            </w:r>
            <w:r>
              <w:t>atlas_</w:t>
            </w:r>
            <w:r w:rsidRPr="00F21285">
              <w:t>sequence_params( ) {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0" w:rsidRPr="006F6007" w:rsidRDefault="00B91BF0" w:rsidP="00792D80">
            <w:pPr>
              <w:pStyle w:val="SyntaxElement"/>
              <w:jc w:val="center"/>
              <w:rPr>
                <w:rFonts w:eastAsia="MS Mincho"/>
                <w:b/>
                <w:bCs/>
              </w:rPr>
            </w:pPr>
            <w:r w:rsidRPr="006F6007">
              <w:rPr>
                <w:b/>
              </w:rPr>
              <w:t>Descriptor</w:t>
            </w:r>
          </w:p>
        </w:tc>
      </w:tr>
      <w:tr w:rsidR="00276F66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66" w:rsidRPr="00276F66" w:rsidRDefault="00276F66" w:rsidP="00276F66">
            <w:pPr>
              <w:pStyle w:val="SyntaxElement"/>
            </w:pPr>
            <w:r w:rsidRPr="00276F66">
              <w:tab/>
              <w:t xml:space="preserve">if ( </w:t>
            </w:r>
            <w:r>
              <w:t>vuh_</w:t>
            </w:r>
            <w:r w:rsidRPr="00276F66">
              <w:t>atlas_id == 0 )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66" w:rsidRDefault="00276F66" w:rsidP="00792D80">
            <w:pPr>
              <w:pStyle w:val="SyntaxElement"/>
              <w:jc w:val="center"/>
            </w:pPr>
          </w:p>
        </w:tc>
      </w:tr>
      <w:tr w:rsidR="00B91BF0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0" w:rsidRPr="006F6007" w:rsidRDefault="00276F66" w:rsidP="00B91BF0">
            <w:pPr>
              <w:pStyle w:val="SyntaxElement"/>
              <w:rPr>
                <w:b/>
              </w:rPr>
            </w:pPr>
            <w:r w:rsidRPr="006F6007">
              <w:rPr>
                <w:b/>
              </w:rPr>
              <w:tab/>
            </w:r>
            <w:r w:rsidR="00B91BF0" w:rsidRPr="006F6007">
              <w:rPr>
                <w:b/>
              </w:rPr>
              <w:tab/>
            </w:r>
            <w:r>
              <w:rPr>
                <w:b/>
              </w:rPr>
              <w:t>ma</w:t>
            </w:r>
            <w:r w:rsidR="00B91BF0" w:rsidRPr="00F87528">
              <w:rPr>
                <w:b/>
              </w:rPr>
              <w:t>sp_</w:t>
            </w:r>
            <w:r w:rsidR="00B91BF0">
              <w:rPr>
                <w:b/>
              </w:rPr>
              <w:t>omaf_v1_compatible_flag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0" w:rsidRPr="00F21285" w:rsidRDefault="00B91BF0" w:rsidP="00792D80">
            <w:pPr>
              <w:pStyle w:val="SyntaxElement"/>
              <w:jc w:val="center"/>
            </w:pPr>
            <w:r>
              <w:t>u(1)</w:t>
            </w:r>
          </w:p>
        </w:tc>
      </w:tr>
      <w:tr w:rsidR="00021824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4" w:rsidRPr="00021824" w:rsidRDefault="00021824" w:rsidP="00792D80">
            <w:pPr>
              <w:pStyle w:val="SyntaxElement"/>
              <w:rPr>
                <w:b/>
              </w:rPr>
            </w:pPr>
            <w:r w:rsidRPr="00276F66">
              <w:tab/>
            </w:r>
            <w:r w:rsidRPr="00021824">
              <w:rPr>
                <w:b/>
              </w:rPr>
              <w:t>masp_group_id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24" w:rsidRPr="00F21285" w:rsidRDefault="00021824" w:rsidP="00792D80">
            <w:pPr>
              <w:pStyle w:val="SyntaxElement"/>
              <w:jc w:val="center"/>
            </w:pPr>
            <w:r>
              <w:t>u(v)</w:t>
            </w:r>
          </w:p>
        </w:tc>
      </w:tr>
      <w:tr w:rsidR="00B91BF0" w:rsidRPr="00F21285" w:rsidTr="00792D80">
        <w:trPr>
          <w:jc w:val="center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0" w:rsidRPr="006F6007" w:rsidRDefault="00B91BF0" w:rsidP="00792D80">
            <w:pPr>
              <w:pStyle w:val="SyntaxElement"/>
            </w:pPr>
            <w:r w:rsidRPr="006F6007">
              <w:t>}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F0" w:rsidRPr="00F21285" w:rsidRDefault="00B91BF0" w:rsidP="00792D80">
            <w:pPr>
              <w:pStyle w:val="SyntaxElement"/>
              <w:jc w:val="center"/>
            </w:pPr>
          </w:p>
        </w:tc>
      </w:tr>
    </w:tbl>
    <w:p w:rsidR="00B91BF0" w:rsidRDefault="00B91BF0" w:rsidP="00B91BF0">
      <w:pPr>
        <w:pStyle w:val="Heading3"/>
      </w:pPr>
      <w:r>
        <w:t>MIV atlas sequence parameter semantics</w:t>
      </w:r>
    </w:p>
    <w:p w:rsidR="00BC0A74" w:rsidRDefault="00276F66" w:rsidP="00BC0A74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rPr>
          <w:lang w:val="en-CA"/>
        </w:rPr>
      </w:pPr>
      <w:r>
        <w:rPr>
          <w:b/>
          <w:lang w:val="en-CA"/>
        </w:rPr>
        <w:t>m</w:t>
      </w:r>
      <w:r w:rsidR="00021824">
        <w:rPr>
          <w:b/>
          <w:lang w:val="en-CA"/>
        </w:rPr>
        <w:t>a</w:t>
      </w:r>
      <w:r w:rsidR="00B91BF0">
        <w:rPr>
          <w:b/>
          <w:lang w:val="en-CA"/>
        </w:rPr>
        <w:t>sp_omaf_v1_compatible_flag</w:t>
      </w:r>
      <w:r w:rsidR="00B91BF0" w:rsidRPr="00F77545">
        <w:rPr>
          <w:b/>
          <w:lang w:val="en-CA"/>
        </w:rPr>
        <w:t xml:space="preserve"> </w:t>
      </w:r>
      <w:r w:rsidR="00B91BF0">
        <w:rPr>
          <w:lang w:val="en-CA"/>
        </w:rPr>
        <w:t>specifies that the</w:t>
      </w:r>
      <w:r w:rsidR="00F87528">
        <w:rPr>
          <w:lang w:val="en-CA"/>
        </w:rPr>
        <w:t xml:space="preserve">re is attribute video </w:t>
      </w:r>
      <w:r w:rsidR="000640C7">
        <w:rPr>
          <w:lang w:val="en-CA"/>
        </w:rPr>
        <w:t xml:space="preserve">data </w:t>
      </w:r>
      <w:r w:rsidR="00F87528">
        <w:rPr>
          <w:lang w:val="en-CA"/>
        </w:rPr>
        <w:t xml:space="preserve">of type Texture that </w:t>
      </w:r>
      <w:r w:rsidR="00B91BF0">
        <w:rPr>
          <w:lang w:val="en-CA"/>
        </w:rPr>
        <w:t>is compatible for carriage within ISO/IEC 23009-2 1</w:t>
      </w:r>
      <w:r w:rsidR="00B91BF0" w:rsidRPr="00824031">
        <w:rPr>
          <w:vertAlign w:val="superscript"/>
          <w:lang w:val="en-CA"/>
        </w:rPr>
        <w:t>st</w:t>
      </w:r>
      <w:r w:rsidR="00B91BF0">
        <w:rPr>
          <w:lang w:val="en-CA"/>
        </w:rPr>
        <w:t xml:space="preserve"> edition (2019).  When omaf_v1_compatible_flag is equal to 1, it is a requirement of bitstream conformance that at least one sub-set of patches </w:t>
      </w:r>
      <w:r w:rsidR="00F87528">
        <w:rPr>
          <w:lang w:val="en-CA"/>
        </w:rPr>
        <w:t xml:space="preserve">of this atlas </w:t>
      </w:r>
      <w:r w:rsidR="00B91BF0">
        <w:rPr>
          <w:lang w:val="en-CA"/>
        </w:rPr>
        <w:t>conforms to a projection format specified in ISO/IEC 23009-2 1</w:t>
      </w:r>
      <w:r w:rsidR="00B91BF0" w:rsidRPr="00AD6C0E">
        <w:rPr>
          <w:vertAlign w:val="superscript"/>
          <w:lang w:val="en-CA"/>
        </w:rPr>
        <w:t>st</w:t>
      </w:r>
      <w:r w:rsidR="00B91BF0">
        <w:rPr>
          <w:lang w:val="en-CA"/>
        </w:rPr>
        <w:t xml:space="preserve"> edition (2019)</w:t>
      </w:r>
      <w:r>
        <w:rPr>
          <w:lang w:val="en-CA"/>
        </w:rPr>
        <w:t>.</w:t>
      </w:r>
      <w:r w:rsidR="00BC0A74" w:rsidRPr="00BC0A74">
        <w:rPr>
          <w:lang w:val="en-CA"/>
        </w:rPr>
        <w:t xml:space="preserve"> When </w:t>
      </w:r>
      <w:r w:rsidR="00BF292A">
        <w:t xml:space="preserve">msps_masp_present_flag </w:t>
      </w:r>
      <w:r w:rsidR="00BC0A74" w:rsidRPr="00BC0A74">
        <w:t xml:space="preserve">= 0, the value of </w:t>
      </w:r>
      <w:r w:rsidR="00BC0A74" w:rsidRPr="00BC0A74">
        <w:rPr>
          <w:lang w:val="en-CA"/>
        </w:rPr>
        <w:t xml:space="preserve">masp_omaf_v1_compatible_flag </w:t>
      </w:r>
      <w:r w:rsidR="00BC0A74" w:rsidRPr="00BC0A74">
        <w:t>is inferred to be 0.</w:t>
      </w:r>
    </w:p>
    <w:p w:rsidR="00B91BF0" w:rsidRDefault="00B91BF0" w:rsidP="00B91BF0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rPr>
          <w:lang w:val="en-CA"/>
        </w:rPr>
      </w:pPr>
    </w:p>
    <w:p w:rsidR="00021824" w:rsidRDefault="00021824" w:rsidP="00B91BF0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rPr>
          <w:lang w:val="en-CA"/>
        </w:rPr>
      </w:pPr>
    </w:p>
    <w:p w:rsidR="00021824" w:rsidRDefault="00021824" w:rsidP="00B91BF0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rPr>
          <w:lang w:val="en-CA"/>
        </w:rPr>
      </w:pPr>
      <w:r w:rsidRPr="00021824">
        <w:rPr>
          <w:b/>
          <w:lang w:val="en-CA"/>
        </w:rPr>
        <w:lastRenderedPageBreak/>
        <w:t>masp_group_id</w:t>
      </w:r>
      <w:r>
        <w:rPr>
          <w:lang w:val="en-CA"/>
        </w:rPr>
        <w:t xml:space="preserve"> </w:t>
      </w:r>
      <w:r w:rsidRPr="00021824">
        <w:rPr>
          <w:lang w:val="en-CA"/>
        </w:rPr>
        <w:t xml:space="preserve">specifies the group index of the i-th atlas. The number of bits used for the representation of </w:t>
      </w:r>
      <w:r>
        <w:rPr>
          <w:lang w:val="en-CA"/>
        </w:rPr>
        <w:t>masp_</w:t>
      </w:r>
      <w:r w:rsidRPr="00021824">
        <w:rPr>
          <w:lang w:val="en-CA"/>
        </w:rPr>
        <w:t>group_id is Ceil(Log2( num_groups_minus1+1) ). The value of group_id shall be in the r</w:t>
      </w:r>
      <w:r>
        <w:rPr>
          <w:lang w:val="en-CA"/>
        </w:rPr>
        <w:t>ange of 0 .. num_groups_minus1</w:t>
      </w:r>
      <w:r w:rsidRPr="00BC0A74">
        <w:rPr>
          <w:lang w:val="en-CA"/>
        </w:rPr>
        <w:t>.</w:t>
      </w:r>
      <w:r w:rsidR="00BC0A74" w:rsidRPr="00BC0A74">
        <w:rPr>
          <w:lang w:val="en-CA"/>
        </w:rPr>
        <w:t xml:space="preserve">When </w:t>
      </w:r>
      <w:r w:rsidR="00BF292A">
        <w:t>msps_masp_present_flag</w:t>
      </w:r>
      <w:r w:rsidR="004D6C69">
        <w:t xml:space="preserve"> </w:t>
      </w:r>
      <w:r w:rsidR="00BC0A74" w:rsidRPr="00BC0A74">
        <w:t>= 0, the value of masp_group_id is inferred to be 0.</w:t>
      </w:r>
    </w:p>
    <w:p w:rsidR="00021824" w:rsidRDefault="00021824" w:rsidP="00B91BF0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rPr>
          <w:lang w:val="en-CA"/>
        </w:rPr>
      </w:pPr>
    </w:p>
    <w:p w:rsidR="00021824" w:rsidRDefault="00021824" w:rsidP="00B91BF0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rPr>
          <w:lang w:val="en-CA"/>
        </w:rPr>
      </w:pPr>
      <w:r>
        <w:rPr>
          <w:lang w:val="en-CA"/>
        </w:rPr>
        <w:t xml:space="preserve">NOTE: With </w:t>
      </w:r>
      <w:r w:rsidRPr="00021824">
        <w:rPr>
          <w:lang w:val="en-CA"/>
        </w:rPr>
        <w:t>num_groups_minus1</w:t>
      </w:r>
      <w:r>
        <w:rPr>
          <w:lang w:val="en-CA"/>
        </w:rPr>
        <w:t xml:space="preserve"> == 0 all masp_group_id values are equal to 0 and thus there is no grouping.</w:t>
      </w:r>
    </w:p>
    <w:p w:rsidR="00F87528" w:rsidRDefault="00F87528" w:rsidP="00F87528">
      <w:pPr>
        <w:pStyle w:val="Heading3"/>
        <w:rPr>
          <w:lang w:val="en-CA"/>
        </w:rPr>
      </w:pPr>
      <w:r>
        <w:rPr>
          <w:lang w:val="en-CA"/>
        </w:rPr>
        <w:t>MIV atlas sequence parameter discussion</w:t>
      </w:r>
    </w:p>
    <w:p w:rsidR="00F87528" w:rsidRDefault="00276F66" w:rsidP="00F87528">
      <w:pPr>
        <w:rPr>
          <w:lang w:val="en-CA"/>
        </w:rPr>
      </w:pPr>
      <w:r>
        <w:rPr>
          <w:lang w:val="en-CA"/>
        </w:rPr>
        <w:t xml:space="preserve">The </w:t>
      </w:r>
      <w:r w:rsidR="00021824" w:rsidRPr="00021824">
        <w:rPr>
          <w:lang w:val="en-CA"/>
        </w:rPr>
        <w:t xml:space="preserve">masp_omaf_v1_compatible_flag </w:t>
      </w:r>
      <w:r>
        <w:rPr>
          <w:lang w:val="en-CA"/>
        </w:rPr>
        <w:t xml:space="preserve">semantics are </w:t>
      </w:r>
      <w:r w:rsidR="00BF292A">
        <w:rPr>
          <w:lang w:val="en-CA"/>
        </w:rPr>
        <w:t xml:space="preserve">modelled after the </w:t>
      </w:r>
      <w:r>
        <w:rPr>
          <w:lang w:val="en-CA"/>
        </w:rPr>
        <w:t xml:space="preserve">omaf_v1_compatible_flag. </w:t>
      </w:r>
      <w:r w:rsidR="00021824">
        <w:rPr>
          <w:lang w:val="en-CA"/>
        </w:rPr>
        <w:t xml:space="preserve">In MIV WD3 the flag precedes the loop over the atlases. This has been translated into the </w:t>
      </w:r>
      <w:r w:rsidR="00021824">
        <w:t xml:space="preserve">vuh_atlas_id == 0 condition. </w:t>
      </w:r>
      <w:r w:rsidR="00021824">
        <w:rPr>
          <w:lang w:val="en-CA"/>
        </w:rPr>
        <w:t>We wrote the semantics</w:t>
      </w:r>
      <w:r w:rsidR="000640C7">
        <w:rPr>
          <w:lang w:val="en-CA"/>
        </w:rPr>
        <w:t xml:space="preserve"> carefully not to restrict to the V-PCC sample stream format. With the V-PCC unit stream format it is</w:t>
      </w:r>
      <w:r w:rsidR="00021824">
        <w:rPr>
          <w:lang w:val="en-CA"/>
        </w:rPr>
        <w:t xml:space="preserve"> in principle</w:t>
      </w:r>
      <w:r w:rsidR="000640C7">
        <w:rPr>
          <w:lang w:val="en-CA"/>
        </w:rPr>
        <w:t xml:space="preserve"> possible </w:t>
      </w:r>
      <w:r w:rsidR="00021824">
        <w:rPr>
          <w:lang w:val="en-CA"/>
        </w:rPr>
        <w:t>that,</w:t>
      </w:r>
      <w:r w:rsidR="000640C7">
        <w:rPr>
          <w:lang w:val="en-CA"/>
        </w:rPr>
        <w:t xml:space="preserve"> the attribute video data is a separate bitstream.</w:t>
      </w:r>
    </w:p>
    <w:p w:rsidR="009C009B" w:rsidRDefault="00052B7F" w:rsidP="009C009B">
      <w:pPr>
        <w:pStyle w:val="Heading2"/>
        <w:rPr>
          <w:lang w:val="en-CA"/>
        </w:rPr>
      </w:pPr>
      <w:r>
        <w:rPr>
          <w:lang w:val="en-CA"/>
        </w:rPr>
        <w:t>MIV p</w:t>
      </w:r>
      <w:r w:rsidR="009C009B">
        <w:rPr>
          <w:lang w:val="en-CA"/>
        </w:rPr>
        <w:t>atch data unit</w:t>
      </w:r>
      <w:r w:rsidR="00170055">
        <w:rPr>
          <w:lang w:val="en-CA"/>
        </w:rPr>
        <w:t xml:space="preserve"> (MPU)</w:t>
      </w:r>
    </w:p>
    <w:p w:rsidR="00052B7F" w:rsidRDefault="00052B7F" w:rsidP="00052B7F">
      <w:pPr>
        <w:pStyle w:val="Heading3"/>
        <w:rPr>
          <w:lang w:val="en-CA"/>
        </w:rPr>
      </w:pPr>
      <w:r>
        <w:rPr>
          <w:lang w:val="en-CA"/>
        </w:rPr>
        <w:t>MIV patch data unit syntax</w:t>
      </w:r>
    </w:p>
    <w:tbl>
      <w:tblPr>
        <w:tblStyle w:val="TableGrid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7844"/>
        <w:gridCol w:w="1561"/>
      </w:tblGrid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</w:pPr>
            <w:r w:rsidRPr="00170055">
              <w:t>miv_patch_data_unit( </w:t>
            </w:r>
            <w:r w:rsidR="00E4067C">
              <w:t>p</w:t>
            </w:r>
            <w:r w:rsidRPr="00170055">
              <w:t> ) {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  <w:rPr>
                <w:b/>
              </w:rPr>
            </w:pPr>
            <w:r w:rsidRPr="00170055">
              <w:rPr>
                <w:b/>
              </w:rPr>
              <w:t>Descriptor</w:t>
            </w:r>
          </w:p>
        </w:tc>
      </w:tr>
      <w:tr w:rsidR="006F37B1" w:rsidRPr="00170055" w:rsidTr="006F37B1">
        <w:trPr>
          <w:jc w:val="center"/>
        </w:trPr>
        <w:tc>
          <w:tcPr>
            <w:tcW w:w="7844" w:type="dxa"/>
          </w:tcPr>
          <w:p w:rsidR="006F37B1" w:rsidRPr="00170055" w:rsidRDefault="006F37B1" w:rsidP="00792D80">
            <w:pPr>
              <w:pStyle w:val="SyntaxElement"/>
              <w:rPr>
                <w:lang w:eastAsia="ja-JP"/>
              </w:rPr>
            </w:pPr>
            <w:r w:rsidRPr="00170055">
              <w:tab/>
            </w:r>
            <w:r w:rsidRPr="00170055">
              <w:rPr>
                <w:b/>
              </w:rPr>
              <w:t>mpu_view_id</w:t>
            </w:r>
            <w:r w:rsidRPr="00170055">
              <w:t>[ </w:t>
            </w:r>
            <w:r>
              <w:t>p</w:t>
            </w:r>
            <w:r w:rsidRPr="00170055">
              <w:t> ]    /* new semantics for pdu_projection_id */</w:t>
            </w:r>
          </w:p>
        </w:tc>
        <w:tc>
          <w:tcPr>
            <w:tcW w:w="1561" w:type="dxa"/>
          </w:tcPr>
          <w:p w:rsidR="006F37B1" w:rsidRPr="00170055" w:rsidRDefault="006F37B1" w:rsidP="00792D80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</w:pPr>
            <w:r w:rsidRPr="00170055">
              <w:tab/>
            </w:r>
            <w:r w:rsidRPr="00170055">
              <w:rPr>
                <w:b/>
              </w:rPr>
              <w:t>pdu_2d_pos_x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  <w:rPr>
                <w:lang w:eastAsia="ja-JP"/>
              </w:rPr>
            </w:pPr>
            <w:r w:rsidRPr="00170055">
              <w:tab/>
            </w:r>
            <w:r w:rsidRPr="00170055">
              <w:rPr>
                <w:b/>
              </w:rPr>
              <w:t>pdu_2d_pos_y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  <w:rPr>
                <w:lang w:eastAsia="ja-JP"/>
              </w:rPr>
            </w:pPr>
            <w:r w:rsidRPr="00170055">
              <w:tab/>
            </w:r>
            <w:r w:rsidRPr="00170055">
              <w:rPr>
                <w:b/>
              </w:rPr>
              <w:t>pdu_2d_delta_size_x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se(v)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  <w:rPr>
                <w:lang w:eastAsia="ja-JP"/>
              </w:rPr>
            </w:pPr>
            <w:r w:rsidRPr="00170055">
              <w:tab/>
            </w:r>
            <w:r w:rsidRPr="00170055">
              <w:rPr>
                <w:b/>
              </w:rPr>
              <w:t>pdu_2d_delta_size_y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se(v)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  <w:rPr>
                <w:lang w:eastAsia="ja-JP"/>
              </w:rPr>
            </w:pPr>
            <w:r w:rsidRPr="00170055">
              <w:tab/>
            </w:r>
            <w:r w:rsidR="00170055" w:rsidRPr="00170055">
              <w:rPr>
                <w:b/>
              </w:rPr>
              <w:t>mpu_view_pos_x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  <w:r w:rsidR="00170055" w:rsidRPr="00170055">
              <w:t xml:space="preserve">    /* new semantics for pdu_3d_pos_x */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  <w:rPr>
                <w:lang w:eastAsia="ja-JP"/>
              </w:rPr>
            </w:pPr>
            <w:r w:rsidRPr="00170055">
              <w:tab/>
            </w:r>
            <w:r w:rsidR="00170055" w:rsidRPr="00170055">
              <w:rPr>
                <w:b/>
              </w:rPr>
              <w:t>mpu_view_pos_y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  <w:r w:rsidR="00170055" w:rsidRPr="00170055">
              <w:t xml:space="preserve">    /* new semantics for pdu_3d_pos_y */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</w:pPr>
            <w:r w:rsidRPr="00170055">
              <w:tab/>
            </w:r>
            <w:r w:rsidR="00170055">
              <w:rPr>
                <w:b/>
              </w:rPr>
              <w:t>mpu_depth_start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  <w:r w:rsidR="00170055" w:rsidRPr="00170055">
              <w:t xml:space="preserve">    /* new semantics for pdu_3d_pos_min_z */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052B7F">
            <w:pPr>
              <w:pStyle w:val="SyntaxElement"/>
            </w:pPr>
            <w:r w:rsidRPr="00170055">
              <w:tab/>
              <w:t>if( asps_normal_axis_max_delta_value_enabled_flag )</w:t>
            </w:r>
          </w:p>
        </w:tc>
        <w:tc>
          <w:tcPr>
            <w:tcW w:w="1561" w:type="dxa"/>
          </w:tcPr>
          <w:p w:rsidR="00052B7F" w:rsidRPr="00170055" w:rsidDel="0047460F" w:rsidRDefault="00052B7F" w:rsidP="00052B7F">
            <w:pPr>
              <w:pStyle w:val="SyntaxElement"/>
              <w:jc w:val="center"/>
            </w:pP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</w:pPr>
            <w:r w:rsidRPr="00170055">
              <w:tab/>
            </w:r>
            <w:r w:rsidRPr="00170055">
              <w:tab/>
            </w:r>
            <w:r w:rsidR="00170055">
              <w:rPr>
                <w:b/>
              </w:rPr>
              <w:t>mpu_depth_end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  <w:r w:rsidR="00170055">
              <w:t xml:space="preserve">    </w:t>
            </w:r>
            <w:r w:rsidR="00170055" w:rsidRPr="00170055">
              <w:t>/* new semantics for pdu_3d_pos_delta_max_z */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</w:pPr>
            <w:r w:rsidRPr="00170055">
              <w:tab/>
            </w:r>
            <w:r w:rsidRPr="00170055">
              <w:rPr>
                <w:b/>
              </w:rPr>
              <w:t>pdu_orientation_index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</w:p>
        </w:tc>
        <w:tc>
          <w:tcPr>
            <w:tcW w:w="1561" w:type="dxa"/>
          </w:tcPr>
          <w:p w:rsidR="00052B7F" w:rsidRPr="00170055" w:rsidDel="0047460F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052B7F">
            <w:pPr>
              <w:pStyle w:val="SyntaxElement"/>
            </w:pPr>
            <w:r w:rsidRPr="00170055">
              <w:tab/>
              <w:t>if( afps_lod_bit_count &gt; 0 )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  <w:rPr>
                <w:b/>
              </w:rPr>
            </w:pPr>
            <w:r w:rsidRPr="00170055">
              <w:tab/>
            </w:r>
            <w:r w:rsidRPr="00170055">
              <w:tab/>
            </w:r>
            <w:r w:rsidRPr="00170055">
              <w:rPr>
                <w:b/>
              </w:rPr>
              <w:t>pdu_lod</w:t>
            </w:r>
            <w:r w:rsidRPr="00170055">
              <w:t>[ </w:t>
            </w:r>
            <w:r w:rsidR="00E4067C">
              <w:t>p</w:t>
            </w:r>
            <w:r w:rsidRPr="00170055">
              <w:t> ]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  <w:r w:rsidRPr="00170055">
              <w:t>u(v)</w:t>
            </w: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052B7F">
            <w:pPr>
              <w:pStyle w:val="SyntaxElement"/>
            </w:pPr>
            <w:r w:rsidRPr="00170055">
              <w:tab/>
              <w:t>if( asps_point_local_reconstruction_enabled_flag )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</w:p>
        </w:tc>
      </w:tr>
      <w:tr w:rsidR="00052B7F" w:rsidRPr="00170055" w:rsidTr="006F37B1">
        <w:trPr>
          <w:jc w:val="center"/>
        </w:trPr>
        <w:tc>
          <w:tcPr>
            <w:tcW w:w="7844" w:type="dxa"/>
          </w:tcPr>
          <w:p w:rsidR="00052B7F" w:rsidRPr="00170055" w:rsidRDefault="00052B7F" w:rsidP="00E4067C">
            <w:pPr>
              <w:pStyle w:val="SyntaxElement"/>
            </w:pPr>
            <w:r w:rsidRPr="00170055">
              <w:tab/>
            </w:r>
            <w:r w:rsidRPr="00170055">
              <w:tab/>
              <w:t>point_local_reconstruction_data( </w:t>
            </w:r>
            <w:r w:rsidR="00E4067C">
              <w:t>p</w:t>
            </w:r>
            <w:r w:rsidRPr="00170055">
              <w:t> )</w:t>
            </w:r>
          </w:p>
        </w:tc>
        <w:tc>
          <w:tcPr>
            <w:tcW w:w="1561" w:type="dxa"/>
          </w:tcPr>
          <w:p w:rsidR="00052B7F" w:rsidRPr="00170055" w:rsidRDefault="00052B7F" w:rsidP="00052B7F">
            <w:pPr>
              <w:pStyle w:val="SyntaxElement"/>
              <w:jc w:val="center"/>
            </w:pPr>
          </w:p>
        </w:tc>
      </w:tr>
      <w:tr w:rsidR="00052B7F" w:rsidRPr="004C71F5" w:rsidTr="006F37B1">
        <w:trPr>
          <w:jc w:val="center"/>
        </w:trPr>
        <w:tc>
          <w:tcPr>
            <w:tcW w:w="7844" w:type="dxa"/>
          </w:tcPr>
          <w:p w:rsidR="00052B7F" w:rsidRPr="004C71F5" w:rsidRDefault="00052B7F" w:rsidP="00052B7F">
            <w:pPr>
              <w:pStyle w:val="SyntaxElement"/>
            </w:pPr>
            <w:r w:rsidRPr="00170055">
              <w:t>}</w:t>
            </w:r>
          </w:p>
        </w:tc>
        <w:tc>
          <w:tcPr>
            <w:tcW w:w="1561" w:type="dxa"/>
          </w:tcPr>
          <w:p w:rsidR="00052B7F" w:rsidRPr="004C71F5" w:rsidRDefault="00052B7F" w:rsidP="00052B7F">
            <w:pPr>
              <w:pStyle w:val="SyntaxElement"/>
              <w:jc w:val="center"/>
            </w:pPr>
          </w:p>
        </w:tc>
      </w:tr>
    </w:tbl>
    <w:p w:rsidR="006F37B1" w:rsidRDefault="006F37B1" w:rsidP="006F37B1">
      <w:pPr>
        <w:rPr>
          <w:lang w:val="en-CA"/>
        </w:rPr>
      </w:pPr>
    </w:p>
    <w:p w:rsidR="006F37B1" w:rsidRDefault="006F37B1" w:rsidP="006F37B1">
      <w:pPr>
        <w:rPr>
          <w:lang w:val="en-CA"/>
        </w:rPr>
      </w:pPr>
      <w:r w:rsidRPr="006F37B1">
        <w:rPr>
          <w:highlight w:val="yellow"/>
          <w:lang w:val="en-CA"/>
        </w:rPr>
        <w:t xml:space="preserve">[Ed.(BK): There is a bug in V-PCC DIS. </w:t>
      </w:r>
      <w:r>
        <w:rPr>
          <w:highlight w:val="yellow"/>
          <w:lang w:val="en-CA"/>
        </w:rPr>
        <w:t>In this proposal t</w:t>
      </w:r>
      <w:r w:rsidRPr="006F37B1">
        <w:rPr>
          <w:highlight w:val="yellow"/>
          <w:lang w:val="en-CA"/>
        </w:rPr>
        <w:t>he mpu_view_id aka pdu_projection_id field has been moved up to fix the bug. To be aligned with V-PCC.]</w:t>
      </w:r>
    </w:p>
    <w:p w:rsidR="00052B7F" w:rsidRDefault="00052B7F" w:rsidP="00052B7F">
      <w:pPr>
        <w:pStyle w:val="Heading3"/>
        <w:rPr>
          <w:lang w:val="en-CA"/>
        </w:rPr>
      </w:pPr>
      <w:r>
        <w:rPr>
          <w:lang w:val="en-CA"/>
        </w:rPr>
        <w:t>MIV patch data unit semantics</w:t>
      </w:r>
    </w:p>
    <w:p w:rsidR="00E4067C" w:rsidRDefault="00170055" w:rsidP="00E4067C">
      <w:pPr>
        <w:rPr>
          <w:color w:val="000000" w:themeColor="text1"/>
          <w:lang w:val="en-CA"/>
        </w:rPr>
      </w:pPr>
      <w:r w:rsidRPr="00170055">
        <w:rPr>
          <w:b/>
        </w:rPr>
        <w:t>mpu_view_pos_x</w:t>
      </w:r>
      <w:r>
        <w:rPr>
          <w:lang w:val="en-CA"/>
        </w:rPr>
        <w:t>[</w:t>
      </w:r>
      <w:r w:rsidRPr="003F3F11">
        <w:rPr>
          <w:noProof/>
        </w:rPr>
        <w:t> </w:t>
      </w:r>
      <w:r w:rsidR="00E4067C">
        <w:rPr>
          <w:lang w:val="en-CA"/>
        </w:rPr>
        <w:t>p</w:t>
      </w:r>
      <w:r w:rsidRPr="003F3F11">
        <w:rPr>
          <w:noProof/>
        </w:rPr>
        <w:t> </w:t>
      </w:r>
      <w:r>
        <w:rPr>
          <w:lang w:val="en-CA"/>
        </w:rPr>
        <w:t xml:space="preserve">] </w:t>
      </w:r>
      <w:r w:rsidRPr="00F77545">
        <w:rPr>
          <w:lang w:val="en-CA"/>
        </w:rPr>
        <w:t>specif</w:t>
      </w:r>
      <w:r w:rsidR="00E4067C">
        <w:rPr>
          <w:lang w:val="en-CA"/>
        </w:rPr>
        <w:t>ies</w:t>
      </w:r>
      <w:r w:rsidRPr="00F77545">
        <w:rPr>
          <w:lang w:val="en-CA"/>
        </w:rPr>
        <w:t xml:space="preserve"> the horizontal coordinate in luma samples, respectively,  of the top-left corner of the </w:t>
      </w:r>
      <w:r w:rsidRPr="00E4067C">
        <w:rPr>
          <w:lang w:val="en-CA"/>
        </w:rPr>
        <w:t>i</w:t>
      </w:r>
      <w:r w:rsidRPr="00F77545">
        <w:rPr>
          <w:lang w:val="en-CA"/>
        </w:rPr>
        <w:t xml:space="preserve">-th patch in the </w:t>
      </w:r>
      <w:r w:rsidRPr="00F77545">
        <w:rPr>
          <w:b/>
          <w:lang w:val="en-CA"/>
        </w:rPr>
        <w:t xml:space="preserve"> </w:t>
      </w:r>
      <w:r w:rsidRPr="00170055">
        <w:rPr>
          <w:lang w:val="en-CA"/>
        </w:rPr>
        <w:t>mpu_</w:t>
      </w:r>
      <w:r w:rsidRPr="00F77545">
        <w:rPr>
          <w:lang w:val="en-CA"/>
        </w:rPr>
        <w:t>view_id</w:t>
      </w:r>
      <w:r>
        <w:rPr>
          <w:lang w:val="en-CA"/>
        </w:rPr>
        <w:t>[</w:t>
      </w:r>
      <w:r w:rsidR="00E4067C">
        <w:rPr>
          <w:noProof/>
        </w:rPr>
        <w:t xml:space="preserve"> </w:t>
      </w:r>
      <w:r w:rsidR="00E4067C">
        <w:rPr>
          <w:lang w:val="en-CA"/>
        </w:rPr>
        <w:t xml:space="preserve">p </w:t>
      </w:r>
      <w:r>
        <w:rPr>
          <w:lang w:val="en-CA"/>
        </w:rPr>
        <w:t>]-</w:t>
      </w:r>
      <w:r w:rsidRPr="00F77545">
        <w:rPr>
          <w:lang w:val="en-CA"/>
        </w:rPr>
        <w:t>th view.</w:t>
      </w:r>
      <w:r w:rsidRPr="005C34F9">
        <w:rPr>
          <w:lang w:val="en-CA"/>
        </w:rPr>
        <w:t xml:space="preserve"> </w:t>
      </w:r>
      <w:r w:rsidR="00E4067C" w:rsidRPr="004C71F5">
        <w:rPr>
          <w:color w:val="000000" w:themeColor="text1"/>
          <w:lang w:val="en-CA"/>
        </w:rPr>
        <w:t xml:space="preserve">The value of </w:t>
      </w:r>
      <w:r w:rsidR="00E4067C" w:rsidRPr="00E4067C">
        <w:t>mpu_view_pos_x</w:t>
      </w:r>
      <w:r w:rsidR="00E4067C" w:rsidRPr="004C71F5">
        <w:rPr>
          <w:color w:val="000000" w:themeColor="text1"/>
          <w:lang w:val="en-CA"/>
        </w:rPr>
        <w:t>[ p ]</w:t>
      </w:r>
      <w:r w:rsidR="00E4067C" w:rsidRPr="004C71F5" w:rsidDel="00550AC5">
        <w:rPr>
          <w:color w:val="000000" w:themeColor="text1"/>
          <w:lang w:val="en-CA"/>
        </w:rPr>
        <w:t xml:space="preserve"> </w:t>
      </w:r>
      <w:r w:rsidR="00E4067C" w:rsidRPr="004C71F5">
        <w:rPr>
          <w:color w:val="000000" w:themeColor="text1"/>
          <w:lang w:val="en-CA"/>
        </w:rPr>
        <w:t xml:space="preserve">shall be in the range of 0 to </w:t>
      </w:r>
      <w:r w:rsidR="00E4067C" w:rsidRPr="00E4067C">
        <w:rPr>
          <w:color w:val="000000" w:themeColor="text1"/>
          <w:lang w:val="en-CA"/>
        </w:rPr>
        <w:t>projection_plane_width_minus1</w:t>
      </w:r>
      <w:r w:rsidR="00E4067C">
        <w:rPr>
          <w:color w:val="000000" w:themeColor="text1"/>
          <w:lang w:val="en-CA"/>
        </w:rPr>
        <w:t xml:space="preserve">[ </w:t>
      </w:r>
      <w:r w:rsidR="00E4067C" w:rsidRPr="00170055">
        <w:rPr>
          <w:lang w:val="en-CA"/>
        </w:rPr>
        <w:t>mpu_</w:t>
      </w:r>
      <w:r w:rsidR="00E4067C" w:rsidRPr="00F77545">
        <w:rPr>
          <w:lang w:val="en-CA"/>
        </w:rPr>
        <w:t>view_id</w:t>
      </w:r>
      <w:r w:rsidR="00E4067C">
        <w:rPr>
          <w:lang w:val="en-CA"/>
        </w:rPr>
        <w:t>[</w:t>
      </w:r>
      <w:r w:rsidR="00E4067C">
        <w:rPr>
          <w:noProof/>
        </w:rPr>
        <w:t xml:space="preserve"> </w:t>
      </w:r>
      <w:r w:rsidR="00E4067C">
        <w:rPr>
          <w:lang w:val="en-CA"/>
        </w:rPr>
        <w:t xml:space="preserve">p ] </w:t>
      </w:r>
      <w:r w:rsidR="00E4067C">
        <w:rPr>
          <w:color w:val="000000" w:themeColor="text1"/>
          <w:lang w:val="en-CA"/>
        </w:rPr>
        <w:t>]</w:t>
      </w:r>
      <w:r w:rsidR="00E4067C" w:rsidRPr="004C71F5">
        <w:rPr>
          <w:color w:val="000000" w:themeColor="text1"/>
          <w:lang w:val="en-CA"/>
        </w:rPr>
        <w:t xml:space="preserve">, inclusive. The number of bits used to represent </w:t>
      </w:r>
      <w:r w:rsidR="00E4067C" w:rsidRPr="00E4067C">
        <w:t>mpu_view_pos_x</w:t>
      </w:r>
      <w:r w:rsidR="00E4067C" w:rsidRPr="004C71F5">
        <w:rPr>
          <w:color w:val="000000" w:themeColor="text1"/>
          <w:lang w:val="en-CA"/>
        </w:rPr>
        <w:t>[ p ] is afps_3d_pos_x_bit_count_minus1 + 1.</w:t>
      </w:r>
    </w:p>
    <w:p w:rsidR="00414F3C" w:rsidRDefault="00414F3C" w:rsidP="00E4067C">
      <w:pPr>
        <w:rPr>
          <w:color w:val="000000" w:themeColor="text1"/>
          <w:lang w:val="en-CA"/>
        </w:rPr>
      </w:pPr>
    </w:p>
    <w:p w:rsidR="00414F3C" w:rsidRPr="00052B7F" w:rsidRDefault="00414F3C" w:rsidP="00414F3C">
      <w:pPr>
        <w:rPr>
          <w:lang w:val="en-CA"/>
        </w:rPr>
      </w:pPr>
      <w:r>
        <w:rPr>
          <w:lang w:val="en-CA"/>
        </w:rPr>
        <w:t>NOTE: The number of bits is identical to V-PCC.</w:t>
      </w:r>
    </w:p>
    <w:p w:rsidR="00E4067C" w:rsidRDefault="00E4067C" w:rsidP="00E4067C">
      <w:pPr>
        <w:rPr>
          <w:color w:val="000000" w:themeColor="text1"/>
          <w:lang w:val="en-CA"/>
        </w:rPr>
      </w:pPr>
    </w:p>
    <w:p w:rsidR="00E4067C" w:rsidRDefault="00E4067C" w:rsidP="00E4067C">
      <w:pPr>
        <w:rPr>
          <w:color w:val="000000" w:themeColor="text1"/>
          <w:lang w:val="en-CA"/>
        </w:rPr>
      </w:pPr>
      <w:r w:rsidRPr="00170055">
        <w:rPr>
          <w:b/>
        </w:rPr>
        <w:lastRenderedPageBreak/>
        <w:t>mpu_view_pos_</w:t>
      </w:r>
      <w:r>
        <w:rPr>
          <w:b/>
        </w:rPr>
        <w:t>y</w:t>
      </w:r>
      <w:r>
        <w:rPr>
          <w:lang w:val="en-CA"/>
        </w:rPr>
        <w:t>[</w:t>
      </w:r>
      <w:r w:rsidRPr="003F3F11">
        <w:rPr>
          <w:noProof/>
        </w:rPr>
        <w:t> </w:t>
      </w:r>
      <w:r>
        <w:rPr>
          <w:lang w:val="en-CA"/>
        </w:rPr>
        <w:t>p</w:t>
      </w:r>
      <w:r w:rsidRPr="003F3F11">
        <w:rPr>
          <w:noProof/>
        </w:rPr>
        <w:t> </w:t>
      </w:r>
      <w:r>
        <w:rPr>
          <w:lang w:val="en-CA"/>
        </w:rPr>
        <w:t xml:space="preserve">] </w:t>
      </w:r>
      <w:r w:rsidRPr="00F77545">
        <w:rPr>
          <w:lang w:val="en-CA"/>
        </w:rPr>
        <w:t>specif</w:t>
      </w:r>
      <w:r>
        <w:rPr>
          <w:lang w:val="en-CA"/>
        </w:rPr>
        <w:t>ies</w:t>
      </w:r>
      <w:r w:rsidRPr="00F77545">
        <w:rPr>
          <w:lang w:val="en-CA"/>
        </w:rPr>
        <w:t xml:space="preserve"> the </w:t>
      </w:r>
      <w:r>
        <w:rPr>
          <w:lang w:val="en-CA"/>
        </w:rPr>
        <w:t>vertical</w:t>
      </w:r>
      <w:r w:rsidRPr="00F77545">
        <w:rPr>
          <w:lang w:val="en-CA"/>
        </w:rPr>
        <w:t xml:space="preserve"> coordinate in luma samples, respectively,  of the top-left corner of the </w:t>
      </w:r>
      <w:r w:rsidRPr="00E4067C">
        <w:rPr>
          <w:lang w:val="en-CA"/>
        </w:rPr>
        <w:t>i</w:t>
      </w:r>
      <w:r w:rsidRPr="00F77545">
        <w:rPr>
          <w:lang w:val="en-CA"/>
        </w:rPr>
        <w:t xml:space="preserve">-th patch in the </w:t>
      </w:r>
      <w:r w:rsidRPr="00F77545">
        <w:rPr>
          <w:b/>
          <w:lang w:val="en-CA"/>
        </w:rPr>
        <w:t xml:space="preserve"> </w:t>
      </w:r>
      <w:r w:rsidRPr="00170055">
        <w:rPr>
          <w:lang w:val="en-CA"/>
        </w:rPr>
        <w:t>mpu_</w:t>
      </w:r>
      <w:r w:rsidRPr="00F77545">
        <w:rPr>
          <w:lang w:val="en-CA"/>
        </w:rPr>
        <w:t>view_id</w:t>
      </w:r>
      <w:r>
        <w:rPr>
          <w:lang w:val="en-CA"/>
        </w:rPr>
        <w:t>[</w:t>
      </w:r>
      <w:r>
        <w:rPr>
          <w:noProof/>
        </w:rPr>
        <w:t xml:space="preserve"> </w:t>
      </w:r>
      <w:r>
        <w:rPr>
          <w:lang w:val="en-CA"/>
        </w:rPr>
        <w:t>p ]-</w:t>
      </w:r>
      <w:r w:rsidRPr="00F77545">
        <w:rPr>
          <w:lang w:val="en-CA"/>
        </w:rPr>
        <w:t>th view.</w:t>
      </w:r>
      <w:r w:rsidRPr="005C34F9">
        <w:rPr>
          <w:lang w:val="en-CA"/>
        </w:rPr>
        <w:t xml:space="preserve"> </w:t>
      </w:r>
      <w:r w:rsidRPr="004C71F5">
        <w:rPr>
          <w:color w:val="000000" w:themeColor="text1"/>
          <w:lang w:val="en-CA"/>
        </w:rPr>
        <w:t xml:space="preserve">The value of </w:t>
      </w:r>
      <w:r w:rsidRPr="00E4067C">
        <w:t>mpu_view_pos_</w:t>
      </w:r>
      <w:r>
        <w:t>y</w:t>
      </w:r>
      <w:r w:rsidRPr="004C71F5">
        <w:rPr>
          <w:color w:val="000000" w:themeColor="text1"/>
          <w:lang w:val="en-CA"/>
        </w:rPr>
        <w:t>[ p ]</w:t>
      </w:r>
      <w:r w:rsidRPr="004C71F5" w:rsidDel="00550AC5">
        <w:rPr>
          <w:color w:val="000000" w:themeColor="text1"/>
          <w:lang w:val="en-CA"/>
        </w:rPr>
        <w:t xml:space="preserve"> </w:t>
      </w:r>
      <w:r w:rsidRPr="004C71F5">
        <w:rPr>
          <w:color w:val="000000" w:themeColor="text1"/>
          <w:lang w:val="en-CA"/>
        </w:rPr>
        <w:t xml:space="preserve">shall be in the range of 0 to </w:t>
      </w:r>
      <w:r w:rsidRPr="00E4067C">
        <w:rPr>
          <w:color w:val="000000" w:themeColor="text1"/>
          <w:lang w:val="en-CA"/>
        </w:rPr>
        <w:t>projection_plane_</w:t>
      </w:r>
      <w:r>
        <w:rPr>
          <w:color w:val="000000" w:themeColor="text1"/>
          <w:lang w:val="en-CA"/>
        </w:rPr>
        <w:t>height</w:t>
      </w:r>
      <w:r w:rsidRPr="00E4067C">
        <w:rPr>
          <w:color w:val="000000" w:themeColor="text1"/>
          <w:lang w:val="en-CA"/>
        </w:rPr>
        <w:t>_minus1</w:t>
      </w:r>
      <w:r>
        <w:rPr>
          <w:color w:val="000000" w:themeColor="text1"/>
          <w:lang w:val="en-CA"/>
        </w:rPr>
        <w:t xml:space="preserve">[ </w:t>
      </w:r>
      <w:r w:rsidRPr="00170055">
        <w:rPr>
          <w:lang w:val="en-CA"/>
        </w:rPr>
        <w:t>mpu_</w:t>
      </w:r>
      <w:r w:rsidRPr="00F77545">
        <w:rPr>
          <w:lang w:val="en-CA"/>
        </w:rPr>
        <w:t>view_id</w:t>
      </w:r>
      <w:r>
        <w:rPr>
          <w:lang w:val="en-CA"/>
        </w:rPr>
        <w:t>[</w:t>
      </w:r>
      <w:r>
        <w:rPr>
          <w:noProof/>
        </w:rPr>
        <w:t xml:space="preserve"> </w:t>
      </w:r>
      <w:r>
        <w:rPr>
          <w:lang w:val="en-CA"/>
        </w:rPr>
        <w:t xml:space="preserve">p ] </w:t>
      </w:r>
      <w:r>
        <w:rPr>
          <w:color w:val="000000" w:themeColor="text1"/>
          <w:lang w:val="en-CA"/>
        </w:rPr>
        <w:t>]</w:t>
      </w:r>
      <w:r w:rsidRPr="004C71F5">
        <w:rPr>
          <w:color w:val="000000" w:themeColor="text1"/>
          <w:lang w:val="en-CA"/>
        </w:rPr>
        <w:t xml:space="preserve">, inclusive. The number of bits used to represent </w:t>
      </w:r>
      <w:r w:rsidRPr="00E4067C">
        <w:t>mpu_view_pos_</w:t>
      </w:r>
      <w:r>
        <w:t>y</w:t>
      </w:r>
      <w:r w:rsidRPr="004C71F5">
        <w:rPr>
          <w:color w:val="000000" w:themeColor="text1"/>
          <w:lang w:val="en-CA"/>
        </w:rPr>
        <w:t>[ p ] is afps_3d_pos_</w:t>
      </w:r>
      <w:r>
        <w:rPr>
          <w:color w:val="000000" w:themeColor="text1"/>
          <w:lang w:val="en-CA"/>
        </w:rPr>
        <w:t>y</w:t>
      </w:r>
      <w:r w:rsidRPr="004C71F5">
        <w:rPr>
          <w:color w:val="000000" w:themeColor="text1"/>
          <w:lang w:val="en-CA"/>
        </w:rPr>
        <w:t>_bit_count_minus1 + 1.</w:t>
      </w:r>
    </w:p>
    <w:p w:rsidR="00414F3C" w:rsidRDefault="00414F3C" w:rsidP="00E4067C">
      <w:pPr>
        <w:rPr>
          <w:color w:val="000000" w:themeColor="text1"/>
          <w:lang w:val="en-CA"/>
        </w:rPr>
      </w:pPr>
    </w:p>
    <w:p w:rsidR="00414F3C" w:rsidRPr="00052B7F" w:rsidRDefault="00414F3C" w:rsidP="00414F3C">
      <w:pPr>
        <w:rPr>
          <w:lang w:val="en-CA"/>
        </w:rPr>
      </w:pPr>
      <w:r>
        <w:rPr>
          <w:lang w:val="en-CA"/>
        </w:rPr>
        <w:t>NOTE: The number of bits is identical to V-PCC.</w:t>
      </w:r>
    </w:p>
    <w:p w:rsidR="00E4067C" w:rsidRDefault="00E4067C" w:rsidP="00E4067C">
      <w:pPr>
        <w:rPr>
          <w:color w:val="000000" w:themeColor="text1"/>
          <w:lang w:val="en-CA"/>
        </w:rPr>
      </w:pPr>
    </w:p>
    <w:p w:rsidR="004B05DB" w:rsidRDefault="004B05DB" w:rsidP="00E4067C">
      <w:pPr>
        <w:rPr>
          <w:lang w:val="en-CA"/>
        </w:rPr>
      </w:pPr>
      <w:r>
        <w:rPr>
          <w:b/>
        </w:rPr>
        <w:t>mpu_depth_start</w:t>
      </w:r>
      <w:r w:rsidR="00E4067C" w:rsidRPr="004C71F5">
        <w:rPr>
          <w:color w:val="000000" w:themeColor="text1"/>
          <w:lang w:val="en-CA"/>
        </w:rPr>
        <w:t>[ p ]</w:t>
      </w:r>
      <w:r w:rsidR="00E4067C" w:rsidRPr="004C71F5" w:rsidDel="00550AC5">
        <w:rPr>
          <w:color w:val="000000" w:themeColor="text1"/>
          <w:lang w:val="en-CA"/>
        </w:rPr>
        <w:t xml:space="preserve"> </w:t>
      </w:r>
      <w:r>
        <w:rPr>
          <w:lang w:val="en-CA"/>
        </w:rPr>
        <w:t>specifies the start of the valid range of depth values for the p-th patch MpuDepthStart[ p ], as follows:</w:t>
      </w:r>
    </w:p>
    <w:p w:rsidR="004B05DB" w:rsidRDefault="004B05DB" w:rsidP="00E4067C">
      <w:pPr>
        <w:rPr>
          <w:lang w:val="en-CA"/>
        </w:rPr>
      </w:pPr>
    </w:p>
    <w:p w:rsidR="004B05DB" w:rsidRDefault="00414F3C" w:rsidP="00E4067C">
      <w:pPr>
        <w:rPr>
          <w:lang w:val="en-CA"/>
        </w:rPr>
      </w:pPr>
      <w:r>
        <w:rPr>
          <w:lang w:val="en-CA"/>
        </w:rPr>
        <w:tab/>
      </w:r>
      <w:r w:rsidR="004B05DB">
        <w:rPr>
          <w:lang w:val="en-CA"/>
        </w:rPr>
        <w:t>MpuDepthStart[ p ] = mpu_depth_start[ p ] &lt;&lt; atgh_pos_min_z_quantizer</w:t>
      </w:r>
    </w:p>
    <w:p w:rsidR="004B05DB" w:rsidRDefault="004B05DB" w:rsidP="00E4067C">
      <w:pPr>
        <w:rPr>
          <w:lang w:val="en-CA"/>
        </w:rPr>
      </w:pPr>
    </w:p>
    <w:p w:rsidR="00E4067C" w:rsidRDefault="00E4067C" w:rsidP="00E4067C">
      <w:pPr>
        <w:rPr>
          <w:color w:val="000000" w:themeColor="text1"/>
          <w:lang w:val="en-CA"/>
        </w:rPr>
      </w:pPr>
      <w:r w:rsidRPr="004C71F5">
        <w:rPr>
          <w:color w:val="000000" w:themeColor="text1"/>
          <w:lang w:val="en-CA"/>
        </w:rPr>
        <w:t xml:space="preserve">The number of bits used to represent </w:t>
      </w:r>
      <w:r w:rsidR="004B05DB" w:rsidRPr="004B05DB">
        <w:rPr>
          <w:color w:val="000000" w:themeColor="text1"/>
          <w:lang w:val="en-CA"/>
        </w:rPr>
        <w:t>mpu_depth_start</w:t>
      </w:r>
      <w:r w:rsidRPr="004C71F5">
        <w:rPr>
          <w:color w:val="000000" w:themeColor="text1"/>
          <w:lang w:val="en-CA"/>
        </w:rPr>
        <w:t>[ p ] is equal to (gi_geometry_3d_coordinates_bitdepth_minus1 </w:t>
      </w:r>
      <w:r w:rsidR="004B05DB">
        <w:rPr>
          <w:color w:val="000000" w:themeColor="text1"/>
          <w:lang w:val="en-CA"/>
        </w:rPr>
        <w:t xml:space="preserve">+ 1 </w:t>
      </w:r>
      <w:r w:rsidRPr="004C71F5">
        <w:rPr>
          <w:color w:val="000000" w:themeColor="text1"/>
          <w:lang w:val="en-CA"/>
        </w:rPr>
        <w:t>– atgh_pos_min_z_quantizer</w:t>
      </w:r>
      <w:r w:rsidR="00414F3C">
        <w:rPr>
          <w:color w:val="000000" w:themeColor="text1"/>
          <w:lang w:val="en-CA"/>
        </w:rPr>
        <w:t> + ( mpu_view_id[ p ] &gt; 5 ) ? 2 : 1 )</w:t>
      </w:r>
      <w:r w:rsidRPr="004C71F5">
        <w:rPr>
          <w:color w:val="000000" w:themeColor="text1"/>
          <w:lang w:val="en-CA"/>
        </w:rPr>
        <w:t>.</w:t>
      </w:r>
    </w:p>
    <w:p w:rsidR="004B05DB" w:rsidRDefault="004B05DB" w:rsidP="00E4067C">
      <w:pPr>
        <w:rPr>
          <w:color w:val="000000" w:themeColor="text1"/>
          <w:lang w:val="en-CA"/>
        </w:rPr>
      </w:pPr>
    </w:p>
    <w:p w:rsidR="00414F3C" w:rsidRPr="00052B7F" w:rsidRDefault="00414F3C" w:rsidP="00414F3C">
      <w:pPr>
        <w:rPr>
          <w:lang w:val="en-CA"/>
        </w:rPr>
      </w:pPr>
      <w:r>
        <w:rPr>
          <w:lang w:val="en-CA"/>
        </w:rPr>
        <w:t>NOTE: The number of bits is identical to V-PCC.</w:t>
      </w:r>
    </w:p>
    <w:p w:rsidR="00414F3C" w:rsidRDefault="00414F3C" w:rsidP="00E4067C">
      <w:pPr>
        <w:rPr>
          <w:color w:val="000000" w:themeColor="text1"/>
          <w:lang w:val="en-CA"/>
        </w:rPr>
      </w:pPr>
    </w:p>
    <w:p w:rsidR="00414F3C" w:rsidRDefault="00414F3C" w:rsidP="00414F3C">
      <w:pPr>
        <w:rPr>
          <w:lang w:val="en-CA"/>
        </w:rPr>
      </w:pPr>
      <w:r>
        <w:rPr>
          <w:b/>
        </w:rPr>
        <w:t>mpu_depth_end</w:t>
      </w:r>
      <w:r w:rsidRPr="004C71F5">
        <w:rPr>
          <w:color w:val="000000" w:themeColor="text1"/>
          <w:lang w:val="en-CA"/>
        </w:rPr>
        <w:t>[ p ]</w:t>
      </w:r>
      <w:r w:rsidRPr="004C71F5" w:rsidDel="00550AC5">
        <w:rPr>
          <w:color w:val="000000" w:themeColor="text1"/>
          <w:lang w:val="en-CA"/>
        </w:rPr>
        <w:t xml:space="preserve"> </w:t>
      </w:r>
      <w:r>
        <w:rPr>
          <w:color w:val="000000" w:themeColor="text1"/>
          <w:lang w:val="en-CA"/>
        </w:rPr>
        <w:t xml:space="preserve">when present </w:t>
      </w:r>
      <w:r>
        <w:rPr>
          <w:lang w:val="en-CA"/>
        </w:rPr>
        <w:t>specifies the (inclusive) end of the valid range of depth values for the p-th patch MpuDepthEnd[ p ], as follows:</w:t>
      </w:r>
    </w:p>
    <w:p w:rsidR="00414F3C" w:rsidRDefault="00414F3C" w:rsidP="00414F3C">
      <w:pPr>
        <w:rPr>
          <w:lang w:val="en-CA"/>
        </w:rPr>
      </w:pPr>
    </w:p>
    <w:p w:rsidR="00414F3C" w:rsidRDefault="00414F3C" w:rsidP="00414F3C">
      <w:pPr>
        <w:rPr>
          <w:lang w:val="en-CA"/>
        </w:rPr>
      </w:pPr>
      <w:r>
        <w:rPr>
          <w:lang w:val="en-CA"/>
        </w:rPr>
        <w:tab/>
        <w:t>MpuDepthEnd[ p ] = mpu_depth_end[ p ] &lt;&lt; atgh_pos_min_z_quantizer</w:t>
      </w:r>
    </w:p>
    <w:p w:rsidR="00414F3C" w:rsidRDefault="00414F3C" w:rsidP="00414F3C">
      <w:pPr>
        <w:rPr>
          <w:lang w:val="en-CA"/>
        </w:rPr>
      </w:pPr>
    </w:p>
    <w:p w:rsidR="00414F3C" w:rsidRDefault="00414F3C" w:rsidP="00414F3C">
      <w:pPr>
        <w:rPr>
          <w:color w:val="000000" w:themeColor="text1"/>
          <w:lang w:val="en-CA"/>
        </w:rPr>
      </w:pPr>
      <w:r w:rsidRPr="004C71F5">
        <w:rPr>
          <w:color w:val="000000" w:themeColor="text1"/>
          <w:lang w:val="en-CA"/>
        </w:rPr>
        <w:t xml:space="preserve">The number of bits used to represent </w:t>
      </w:r>
      <w:r>
        <w:rPr>
          <w:color w:val="000000" w:themeColor="text1"/>
          <w:lang w:val="en-CA"/>
        </w:rPr>
        <w:t>mpu_depth_end</w:t>
      </w:r>
      <w:r w:rsidRPr="004C71F5">
        <w:rPr>
          <w:color w:val="000000" w:themeColor="text1"/>
          <w:lang w:val="en-CA"/>
        </w:rPr>
        <w:t>[ p ] is equal to (gi_geometry_3d_coordinates_bitdepth_minus1 </w:t>
      </w:r>
      <w:r>
        <w:rPr>
          <w:color w:val="000000" w:themeColor="text1"/>
          <w:lang w:val="en-CA"/>
        </w:rPr>
        <w:t xml:space="preserve">+ 1 </w:t>
      </w:r>
      <w:r w:rsidRPr="004C71F5">
        <w:rPr>
          <w:color w:val="000000" w:themeColor="text1"/>
          <w:lang w:val="en-CA"/>
        </w:rPr>
        <w:t>– atgh_pos_min_z_quantizer</w:t>
      </w:r>
      <w:r w:rsidRPr="00414F3C">
        <w:rPr>
          <w:color w:val="000000" w:themeColor="text1"/>
          <w:lang w:val="en-CA"/>
        </w:rPr>
        <w:t xml:space="preserve"> </w:t>
      </w:r>
      <w:r>
        <w:rPr>
          <w:color w:val="000000" w:themeColor="text1"/>
          <w:lang w:val="en-CA"/>
        </w:rPr>
        <w:t>quantizer + ( mpu_view_id[ p ] &gt; 5 ) ? 2 : 1 )</w:t>
      </w:r>
      <w:r w:rsidRPr="004C71F5">
        <w:rPr>
          <w:color w:val="000000" w:themeColor="text1"/>
          <w:lang w:val="en-CA"/>
        </w:rPr>
        <w:t>.</w:t>
      </w:r>
    </w:p>
    <w:p w:rsidR="00414F3C" w:rsidRDefault="00414F3C" w:rsidP="00414F3C">
      <w:pPr>
        <w:rPr>
          <w:color w:val="000000" w:themeColor="text1"/>
          <w:lang w:val="en-CA"/>
        </w:rPr>
      </w:pPr>
    </w:p>
    <w:p w:rsidR="00414F3C" w:rsidRDefault="00414F3C" w:rsidP="00414F3C">
      <w:pPr>
        <w:rPr>
          <w:color w:val="000000" w:themeColor="text1"/>
          <w:lang w:val="en-CA"/>
        </w:rPr>
      </w:pPr>
      <w:r>
        <w:rPr>
          <w:color w:val="000000" w:themeColor="text1"/>
          <w:lang w:val="en-CA"/>
        </w:rPr>
        <w:t>When mpu_depth_end[ p ] is not present, MpuDepthEnd[ p ] is inferred to be the maximum possible depth value.</w:t>
      </w:r>
    </w:p>
    <w:p w:rsidR="00414F3C" w:rsidRDefault="00414F3C" w:rsidP="00414F3C">
      <w:pPr>
        <w:rPr>
          <w:color w:val="000000" w:themeColor="text1"/>
          <w:lang w:val="en-CA"/>
        </w:rPr>
      </w:pPr>
    </w:p>
    <w:p w:rsidR="006F37B1" w:rsidRPr="00052B7F" w:rsidRDefault="00414F3C" w:rsidP="00414F3C">
      <w:pPr>
        <w:rPr>
          <w:lang w:val="en-CA"/>
        </w:rPr>
      </w:pPr>
      <w:r>
        <w:rPr>
          <w:lang w:val="en-CA"/>
        </w:rPr>
        <w:t>NOTE: The number of bits is identical to V-PCC.</w:t>
      </w:r>
    </w:p>
    <w:p w:rsidR="00E4067C" w:rsidRDefault="00E4067C" w:rsidP="00170055">
      <w:pPr>
        <w:tabs>
          <w:tab w:val="left" w:pos="216"/>
          <w:tab w:val="left" w:pos="432"/>
          <w:tab w:val="left" w:pos="648"/>
          <w:tab w:val="left" w:pos="864"/>
          <w:tab w:val="left" w:pos="1080"/>
          <w:tab w:val="left" w:pos="1296"/>
          <w:tab w:val="left" w:pos="1512"/>
          <w:tab w:val="left" w:pos="1728"/>
          <w:tab w:val="left" w:pos="1944"/>
        </w:tabs>
        <w:rPr>
          <w:lang w:val="en-CA"/>
        </w:rPr>
      </w:pPr>
    </w:p>
    <w:p w:rsidR="00414F3C" w:rsidRDefault="00170055" w:rsidP="00052B7F">
      <w:pPr>
        <w:rPr>
          <w:lang w:val="en-CA"/>
        </w:rPr>
      </w:pPr>
      <w:r w:rsidRPr="00170055">
        <w:rPr>
          <w:b/>
          <w:lang w:val="en-CA"/>
        </w:rPr>
        <w:t>mpu_</w:t>
      </w:r>
      <w:r>
        <w:rPr>
          <w:b/>
          <w:lang w:val="en-CA"/>
        </w:rPr>
        <w:t>view_id</w:t>
      </w:r>
      <w:r>
        <w:rPr>
          <w:lang w:val="en-CA"/>
        </w:rPr>
        <w:t xml:space="preserve">[ </w:t>
      </w:r>
      <w:r w:rsidR="00414F3C">
        <w:rPr>
          <w:lang w:val="en-CA"/>
        </w:rPr>
        <w:t xml:space="preserve">p </w:t>
      </w:r>
      <w:r>
        <w:rPr>
          <w:lang w:val="en-CA"/>
        </w:rPr>
        <w:t>]</w:t>
      </w:r>
      <w:r w:rsidR="00414F3C">
        <w:rPr>
          <w:lang w:val="en-CA"/>
        </w:rPr>
        <w:t xml:space="preserve"> </w:t>
      </w:r>
      <w:r w:rsidR="00414F3C" w:rsidRPr="00F77545">
        <w:rPr>
          <w:lang w:val="en-CA"/>
        </w:rPr>
        <w:t xml:space="preserve">indicates the view representation pair index associated with the </w:t>
      </w:r>
      <w:r w:rsidR="00414F3C">
        <w:rPr>
          <w:lang w:val="en-CA"/>
        </w:rPr>
        <w:t>p-th patch. The number of bits used to represent mpu_view_id[ p ] is equal to Ceil(Log2(</w:t>
      </w:r>
      <w:r w:rsidR="00414F3C" w:rsidRPr="00414F3C">
        <w:rPr>
          <w:lang w:val="en-CA"/>
        </w:rPr>
        <w:t>num_views_minus1</w:t>
      </w:r>
      <w:r w:rsidR="00414F3C">
        <w:rPr>
          <w:lang w:val="en-CA"/>
        </w:rPr>
        <w:t xml:space="preserve"> + 1)).</w:t>
      </w:r>
    </w:p>
    <w:p w:rsidR="00414F3C" w:rsidRDefault="00414F3C" w:rsidP="00052B7F">
      <w:pPr>
        <w:rPr>
          <w:lang w:val="en-CA"/>
        </w:rPr>
      </w:pPr>
    </w:p>
    <w:p w:rsidR="00414F3C" w:rsidRPr="00052B7F" w:rsidRDefault="00414F3C" w:rsidP="00052B7F">
      <w:pPr>
        <w:rPr>
          <w:lang w:val="en-CA"/>
        </w:rPr>
      </w:pPr>
      <w:r>
        <w:rPr>
          <w:lang w:val="en-CA"/>
        </w:rPr>
        <w:t>NOTE: The number of bits is different from V-PCC.</w:t>
      </w:r>
    </w:p>
    <w:p w:rsidR="00052B7F" w:rsidRPr="00052B7F" w:rsidRDefault="00052B7F" w:rsidP="00052B7F">
      <w:pPr>
        <w:pStyle w:val="Heading3"/>
        <w:rPr>
          <w:lang w:val="en-CA"/>
        </w:rPr>
      </w:pPr>
      <w:r>
        <w:rPr>
          <w:lang w:val="en-CA"/>
        </w:rPr>
        <w:t>MIV patch data unit discussion</w:t>
      </w:r>
    </w:p>
    <w:p w:rsidR="009C009B" w:rsidRDefault="009C009B" w:rsidP="009C009B">
      <w:pPr>
        <w:rPr>
          <w:lang w:val="en-CA"/>
        </w:rPr>
      </w:pPr>
      <w:r>
        <w:rPr>
          <w:lang w:val="en-CA"/>
        </w:rPr>
        <w:t>The proposal is to use the V-PCC patch_data_unit</w:t>
      </w:r>
      <w:r w:rsidR="007F1CD8">
        <w:rPr>
          <w:lang w:val="en-CA"/>
        </w:rPr>
        <w:t xml:space="preserve"> with modified semantics</w:t>
      </w:r>
      <w:r>
        <w:rPr>
          <w:lang w:val="en-CA"/>
        </w:rPr>
        <w:t xml:space="preserve">. </w:t>
      </w:r>
      <w:r w:rsidR="006F37B1">
        <w:rPr>
          <w:lang w:val="en-CA"/>
        </w:rPr>
        <w:t>The number of bits of all u(v) fields is kept the same, except for mpu_view_id[ p ]. This increases the overlap between implementations and also allows MIV to consider inter coding patch data units without much specification or additional implementation work.</w:t>
      </w:r>
    </w:p>
    <w:p w:rsidR="006F37B1" w:rsidRDefault="006F37B1" w:rsidP="009C009B">
      <w:pPr>
        <w:rPr>
          <w:lang w:val="en-CA"/>
        </w:rPr>
      </w:pPr>
    </w:p>
    <w:p w:rsidR="006F37B1" w:rsidRDefault="00CB7D79" w:rsidP="009C009B">
      <w:pPr>
        <w:rPr>
          <w:lang w:val="en-CA"/>
        </w:rPr>
      </w:pPr>
      <w:r>
        <w:rPr>
          <w:lang w:val="en-CA"/>
        </w:rPr>
        <w:t xml:space="preserve">Surprisingly, there is no extension mechanism in V-PCC DIS for patch_data_unit, patch_information_data, </w:t>
      </w:r>
      <w:r w:rsidRPr="00CB7D79">
        <w:rPr>
          <w:lang w:val="en-CA"/>
        </w:rPr>
        <w:t xml:space="preserve">atlas_tile_group_data_unit </w:t>
      </w:r>
      <w:r>
        <w:rPr>
          <w:lang w:val="en-CA"/>
        </w:rPr>
        <w:t xml:space="preserve">or </w:t>
      </w:r>
      <w:r w:rsidRPr="00CB7D79">
        <w:rPr>
          <w:lang w:val="en-CA"/>
        </w:rPr>
        <w:t>atlas_tile_group_layer_rbsp</w:t>
      </w:r>
      <w:r>
        <w:rPr>
          <w:lang w:val="en-CA"/>
        </w:rPr>
        <w:t>.</w:t>
      </w:r>
      <w:r w:rsidR="006F37B1">
        <w:rPr>
          <w:lang w:val="en-CA"/>
        </w:rPr>
        <w:t xml:space="preserve"> </w:t>
      </w:r>
      <w:r>
        <w:rPr>
          <w:lang w:val="en-CA"/>
        </w:rPr>
        <w:t>In favor of compatibility, w</w:t>
      </w:r>
      <w:r w:rsidR="00EB4B49">
        <w:rPr>
          <w:lang w:val="en-CA"/>
        </w:rPr>
        <w:t xml:space="preserve">e accept the </w:t>
      </w:r>
      <w:r w:rsidR="00792D80">
        <w:rPr>
          <w:lang w:val="en-CA"/>
        </w:rPr>
        <w:t>following differences with MIV WD3:</w:t>
      </w:r>
    </w:p>
    <w:p w:rsidR="00792D80" w:rsidRDefault="00792D80" w:rsidP="009C009B">
      <w:pPr>
        <w:rPr>
          <w:lang w:val="en-CA"/>
        </w:rPr>
      </w:pPr>
    </w:p>
    <w:p w:rsidR="00792D80" w:rsidRPr="00792D80" w:rsidRDefault="00792D80" w:rsidP="00792D80">
      <w:pPr>
        <w:pStyle w:val="ListParagraph"/>
        <w:numPr>
          <w:ilvl w:val="0"/>
          <w:numId w:val="16"/>
        </w:numPr>
        <w:rPr>
          <w:b/>
          <w:lang w:val="en-CA"/>
        </w:rPr>
      </w:pPr>
      <w:r w:rsidRPr="00792D80">
        <w:rPr>
          <w:b/>
          <w:lang w:val="en-CA"/>
        </w:rPr>
        <w:t>depth_occ_map_threshold_present_flag</w:t>
      </w:r>
      <w:r w:rsidRPr="00792D80">
        <w:rPr>
          <w:lang w:val="en-CA"/>
        </w:rPr>
        <w:t>[ a ][ p ]</w:t>
      </w:r>
      <w:r w:rsidRPr="00792D80">
        <w:rPr>
          <w:b/>
          <w:lang w:val="en-CA"/>
        </w:rPr>
        <w:t xml:space="preserve"> </w:t>
      </w:r>
      <w:r w:rsidRPr="00792D80">
        <w:rPr>
          <w:lang w:val="en-CA"/>
        </w:rPr>
        <w:t>is inferred to be 0.</w:t>
      </w:r>
    </w:p>
    <w:p w:rsidR="00792D80" w:rsidRPr="00792D80" w:rsidRDefault="00792D80" w:rsidP="00792D80">
      <w:pPr>
        <w:pStyle w:val="ListParagraph"/>
        <w:numPr>
          <w:ilvl w:val="0"/>
          <w:numId w:val="16"/>
        </w:numPr>
        <w:rPr>
          <w:lang w:val="en-CA"/>
        </w:rPr>
      </w:pPr>
      <w:r w:rsidRPr="00792D80">
        <w:rPr>
          <w:b/>
          <w:lang w:val="en-CA"/>
        </w:rPr>
        <w:t>depth_occ_map_threshold</w:t>
      </w:r>
      <w:r w:rsidRPr="00792D80">
        <w:rPr>
          <w:lang w:val="en-CA"/>
        </w:rPr>
        <w:t>[ a ][ p ] is inferred</w:t>
      </w:r>
      <w:r w:rsidR="00730E2A">
        <w:rPr>
          <w:lang w:val="en-CA"/>
        </w:rPr>
        <w:t xml:space="preserve"> as when not present in MIV WD3</w:t>
      </w:r>
      <w:r w:rsidRPr="00792D80">
        <w:rPr>
          <w:lang w:val="en-CA"/>
        </w:rPr>
        <w:t>.</w:t>
      </w:r>
    </w:p>
    <w:p w:rsidR="006F37B1" w:rsidRPr="00792D80" w:rsidRDefault="00792D80" w:rsidP="00792D80">
      <w:pPr>
        <w:pStyle w:val="ListParagraph"/>
        <w:numPr>
          <w:ilvl w:val="0"/>
          <w:numId w:val="16"/>
        </w:numPr>
        <w:rPr>
          <w:lang w:val="en-CA"/>
        </w:rPr>
      </w:pPr>
      <w:r w:rsidRPr="00792D80">
        <w:rPr>
          <w:b/>
          <w:lang w:val="en-CA"/>
        </w:rPr>
        <w:lastRenderedPageBreak/>
        <w:t>depth_start_present_flag</w:t>
      </w:r>
      <w:r w:rsidRPr="00792D80">
        <w:rPr>
          <w:lang w:val="en-CA"/>
        </w:rPr>
        <w:t>[ a ][ p ] is inferred to be 1.</w:t>
      </w:r>
    </w:p>
    <w:p w:rsidR="00792D80" w:rsidRPr="00792D80" w:rsidRDefault="00792D80" w:rsidP="00792D80">
      <w:pPr>
        <w:pStyle w:val="ListParagraph"/>
        <w:numPr>
          <w:ilvl w:val="0"/>
          <w:numId w:val="16"/>
        </w:numPr>
        <w:rPr>
          <w:lang w:val="en-CA"/>
        </w:rPr>
      </w:pPr>
      <w:r w:rsidRPr="00792D80">
        <w:rPr>
          <w:rFonts w:eastAsia="Cambria" w:cstheme="majorBidi"/>
          <w:b/>
          <w:bCs/>
          <w:lang w:val="en-CA"/>
        </w:rPr>
        <w:t>entity_id</w:t>
      </w:r>
      <w:r w:rsidRPr="00792D80">
        <w:rPr>
          <w:rFonts w:eastAsia="Cambria" w:cstheme="majorBidi"/>
          <w:bCs/>
          <w:lang w:val="en-CA"/>
        </w:rPr>
        <w:t>[ a ][ p ]</w:t>
      </w:r>
      <w:r w:rsidRPr="00792D80">
        <w:rPr>
          <w:rFonts w:eastAsia="Cambria" w:cstheme="majorBidi"/>
          <w:b/>
          <w:bCs/>
          <w:lang w:val="en-CA"/>
        </w:rPr>
        <w:t xml:space="preserve"> </w:t>
      </w:r>
      <w:r w:rsidR="00CB7D79">
        <w:rPr>
          <w:rFonts w:eastAsia="Cambria" w:cstheme="majorBidi"/>
          <w:bCs/>
          <w:lang w:val="en-CA"/>
        </w:rPr>
        <w:t>...</w:t>
      </w:r>
    </w:p>
    <w:p w:rsidR="006F37B1" w:rsidRDefault="006F37B1" w:rsidP="009C009B">
      <w:pPr>
        <w:rPr>
          <w:lang w:val="en-CA"/>
        </w:rPr>
      </w:pPr>
    </w:p>
    <w:p w:rsidR="00730E2A" w:rsidRDefault="007F1CD8" w:rsidP="00CB7D79">
      <w:pPr>
        <w:rPr>
          <w:lang w:val="en-CA"/>
        </w:rPr>
      </w:pPr>
      <w:r>
        <w:rPr>
          <w:lang w:val="en-CA"/>
        </w:rPr>
        <w:t xml:space="preserve">This proposal does not provide a </w:t>
      </w:r>
      <w:r w:rsidR="00EB4B49">
        <w:rPr>
          <w:lang w:val="en-CA"/>
        </w:rPr>
        <w:t xml:space="preserve">fleshed out </w:t>
      </w:r>
      <w:r>
        <w:rPr>
          <w:lang w:val="en-CA"/>
        </w:rPr>
        <w:t>solution for e</w:t>
      </w:r>
      <w:r w:rsidR="00EB4B49">
        <w:rPr>
          <w:lang w:val="en-CA"/>
        </w:rPr>
        <w:t>ntity_id</w:t>
      </w:r>
      <w:r w:rsidR="00CB7D79">
        <w:rPr>
          <w:lang w:val="en-CA"/>
        </w:rPr>
        <w:t>[ a ][ p ]</w:t>
      </w:r>
      <w:r w:rsidR="00EB4B49">
        <w:rPr>
          <w:lang w:val="en-CA"/>
        </w:rPr>
        <w:t xml:space="preserve"> but </w:t>
      </w:r>
      <w:r w:rsidR="00CB7D79">
        <w:rPr>
          <w:lang w:val="en-CA"/>
        </w:rPr>
        <w:t>the pdu_lod[ p ] field could be repurposed unless there is a better solution. The ideal solution would be when one of the mentioned V-PCC structures would have an extension mechanism.</w:t>
      </w:r>
    </w:p>
    <w:p w:rsidR="005D7CDD" w:rsidRDefault="005D7CDD" w:rsidP="005D7CDD">
      <w:pPr>
        <w:pStyle w:val="Heading1"/>
      </w:pPr>
      <w:r>
        <w:t>MIV profiles</w:t>
      </w:r>
    </w:p>
    <w:p w:rsidR="00DB6141" w:rsidRDefault="00DB6141" w:rsidP="00DB6141">
      <w:r>
        <w:t xml:space="preserve">The </w:t>
      </w:r>
      <w:r>
        <w:t>msp_profile_idc adds to the complex of V-PCC profile/tier/level fields. A typical MIV usage could be:</w:t>
      </w:r>
    </w:p>
    <w:p w:rsidR="00DB6141" w:rsidRDefault="00DB6141" w:rsidP="00DB6141">
      <w:pPr>
        <w:pStyle w:val="ListParagraph"/>
        <w:numPr>
          <w:ilvl w:val="0"/>
          <w:numId w:val="10"/>
        </w:numPr>
      </w:pPr>
      <w:r>
        <w:t>ptl_tier_flag = 0 (Main tier)</w:t>
      </w:r>
    </w:p>
    <w:p w:rsidR="00DB6141" w:rsidRDefault="00DB6141" w:rsidP="00DB6141">
      <w:pPr>
        <w:pStyle w:val="ListParagraph"/>
        <w:numPr>
          <w:ilvl w:val="0"/>
          <w:numId w:val="10"/>
        </w:numPr>
      </w:pPr>
      <w:r>
        <w:t>ptl_profile_codec_group_idc = 1 (HEVC Main10)</w:t>
      </w:r>
    </w:p>
    <w:p w:rsidR="00DB6141" w:rsidRDefault="00DB6141" w:rsidP="00DB6141">
      <w:pPr>
        <w:pStyle w:val="ListParagraph"/>
        <w:numPr>
          <w:ilvl w:val="0"/>
          <w:numId w:val="10"/>
        </w:numPr>
      </w:pPr>
      <w:r>
        <w:t>ptl_profile_pcc_toolset_idc = 2 (a new value defined by MIV to allow multiple atlases)</w:t>
      </w:r>
    </w:p>
    <w:p w:rsidR="00DB6141" w:rsidRDefault="00DB6141" w:rsidP="00DB6141">
      <w:pPr>
        <w:pStyle w:val="ListParagraph"/>
        <w:numPr>
          <w:ilvl w:val="0"/>
          <w:numId w:val="10"/>
        </w:numPr>
      </w:pPr>
      <w:r>
        <w:t>ptl_profile_reconstruction_idc = 0 (Rec0, no reconstruction)</w:t>
      </w:r>
    </w:p>
    <w:p w:rsidR="00DB6141" w:rsidRDefault="00DB6141" w:rsidP="00DB6141">
      <w:pPr>
        <w:pStyle w:val="ListParagraph"/>
        <w:numPr>
          <w:ilvl w:val="0"/>
          <w:numId w:val="10"/>
        </w:numPr>
      </w:pPr>
      <w:r>
        <w:t>msp_profile_idc</w:t>
      </w:r>
    </w:p>
    <w:p w:rsidR="00DB6141" w:rsidRDefault="00DB6141" w:rsidP="00DB6141">
      <w:pPr>
        <w:pStyle w:val="ListParagraph"/>
        <w:numPr>
          <w:ilvl w:val="0"/>
          <w:numId w:val="10"/>
        </w:numPr>
      </w:pPr>
      <w:r>
        <w:t>ptl_level_idc = 3.0 (a higher level that matches with the MIV CTC pixel rate constraints)</w:t>
      </w:r>
    </w:p>
    <w:p w:rsidR="00DB6141" w:rsidRDefault="00DB6141" w:rsidP="00DB6141"/>
    <w:p w:rsidR="00DB6141" w:rsidRDefault="00DB6141" w:rsidP="00DB6141">
      <w:r>
        <w:t>We propose the following values for msp_profile_idc to get started:</w:t>
      </w:r>
    </w:p>
    <w:p w:rsidR="00DB6141" w:rsidRDefault="00DB6141" w:rsidP="00DB6141">
      <w:pPr>
        <w:pStyle w:val="ListParagraph"/>
        <w:numPr>
          <w:ilvl w:val="0"/>
          <w:numId w:val="11"/>
        </w:numPr>
      </w:pPr>
      <w:r>
        <w:t>Basic: WD3 level of functionality</w:t>
      </w:r>
    </w:p>
    <w:p w:rsidR="00DB6141" w:rsidRDefault="00DB6141" w:rsidP="00DB6141">
      <w:pPr>
        <w:pStyle w:val="ListParagraph"/>
        <w:numPr>
          <w:ilvl w:val="0"/>
          <w:numId w:val="11"/>
        </w:numPr>
      </w:pPr>
      <w:r>
        <w:t>Extended: Include compatible V-PCC functionality</w:t>
      </w:r>
    </w:p>
    <w:p w:rsidR="00DB6141" w:rsidRDefault="00DB6141" w:rsidP="00DB6141">
      <w:pPr>
        <w:pStyle w:val="ListParagraph"/>
        <w:numPr>
          <w:ilvl w:val="0"/>
          <w:numId w:val="11"/>
        </w:numPr>
      </w:pPr>
      <w:r>
        <w:t>Unconstrained: The only restrictions are from V-PCC Annex A</w:t>
      </w:r>
    </w:p>
    <w:p w:rsidR="00DB6141" w:rsidRDefault="00DB6141" w:rsidP="005D7CDD"/>
    <w:p w:rsidR="00DB6141" w:rsidRDefault="00DB6141" w:rsidP="005D7CDD">
      <w:r>
        <w:t>Below tables are a first stab at defining these profiles.</w:t>
      </w:r>
    </w:p>
    <w:p w:rsidR="002D2BE1" w:rsidRDefault="002D2BE1" w:rsidP="005D7CD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4152"/>
        <w:gridCol w:w="1530"/>
        <w:gridCol w:w="1175"/>
        <w:gridCol w:w="1619"/>
      </w:tblGrid>
      <w:tr w:rsidR="00943CA5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  <w:lang w:val="en-CA"/>
              </w:rPr>
              <w:t>msp_profile_idc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CA"/>
              </w:rPr>
              <w:t>Syntax element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b/>
                <w:bCs/>
                <w:color w:val="000000"/>
                <w:sz w:val="20"/>
                <w:szCs w:val="20"/>
                <w:lang w:val="en-CA"/>
              </w:rPr>
              <w:t>0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val="en-CA"/>
              </w:rPr>
              <w:br/>
              <w:t>(Basic)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C71F5">
              <w:rPr>
                <w:rFonts w:eastAsia="Calibri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br/>
              <w:t>(Extended)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2</w:t>
            </w:r>
            <w:r w:rsidRPr="001A5EF1">
              <w:rPr>
                <w:rFonts w:eastAsia="Calibri"/>
                <w:b/>
                <w:bCs/>
                <w:color w:val="000000"/>
                <w:sz w:val="20"/>
                <w:szCs w:val="20"/>
              </w:rPr>
              <w:br/>
              <w:t>(Unconstrained)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vuh_unit_type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!= VPCC_OVD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vps_raw_patch_enabled_flag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vps_extension_present_flag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ptl_profile_pcc_toolset_idc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ptl_profile_reconstruction_idc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Rec0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Rec0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occupancy_information( 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All zeros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943CA5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bCs/>
                <w:color w:val="000000" w:themeColor="text1"/>
                <w:sz w:val="20"/>
                <w:szCs w:val="20"/>
                <w:lang w:val="en-CA"/>
              </w:rPr>
              <w:t>gi_geometry_MSB_align_flag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DB6141" w:rsidP="00943C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 (</w:t>
            </w:r>
            <w:r w:rsidR="00943CA5">
              <w:rPr>
                <w:rFonts w:eastAsia="Calibri"/>
                <w:color w:val="000000"/>
                <w:sz w:val="20"/>
                <w:szCs w:val="20"/>
                <w:lang w:val="en-CA"/>
              </w:rPr>
              <w:t>In alignment</w:t>
            </w: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1A5EF1" w:rsidRDefault="00943CA5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ai_attribute_MSB_align_flag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DB6141" w:rsidP="00943C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 (</w:t>
            </w:r>
            <w:r w:rsidR="00943CA5">
              <w:rPr>
                <w:rFonts w:eastAsia="Calibri"/>
                <w:color w:val="000000"/>
                <w:sz w:val="20"/>
                <w:szCs w:val="20"/>
                <w:lang w:val="en-CA"/>
              </w:rPr>
              <w:t>In alignment</w:t>
            </w: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asps_long_term_ref_atlas_frames_flag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asps_num_ref_atlas_frame_lists_in_asps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943CA5" w:rsidRPr="004C71F5" w:rsidTr="0007617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asps_use_eight_orientations_flag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4C71F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1A5EF1" w:rsidRDefault="00943CA5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</w:tr>
      <w:tr w:rsidR="00943CA5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asps_remove_duplicate_point_enabled_flag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1A5EF1" w:rsidRDefault="00943CA5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43CA5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asps_pixel_deinterleaving_flag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1A5EF1" w:rsidRDefault="00943CA5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43CA5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asps_patch_precedence_order_flag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1A5EF1" w:rsidRDefault="00943CA5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A5DE9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6A5DE9">
              <w:rPr>
                <w:color w:val="000000" w:themeColor="text1"/>
                <w:sz w:val="20"/>
                <w:szCs w:val="20"/>
                <w:lang w:val="en-CA"/>
              </w:rPr>
              <w:lastRenderedPageBreak/>
              <w:t>afps_lod_bit_count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1A5EF1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A5DE9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6A5DE9">
              <w:rPr>
                <w:color w:val="000000" w:themeColor="text1"/>
                <w:sz w:val="20"/>
                <w:szCs w:val="20"/>
                <w:lang w:val="en-CA"/>
              </w:rPr>
              <w:t>afps_override_eom_for_depth_flag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1A5EF1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1A5EF1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A5DE9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6A5DE9">
              <w:rPr>
                <w:color w:val="000000" w:themeColor="text1"/>
                <w:sz w:val="20"/>
                <w:szCs w:val="20"/>
                <w:lang w:val="en-CA"/>
              </w:rPr>
              <w:t>afps_raw_3d_pos_bit_count_explicit_mode_flag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1A5EF1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1A5EF1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A5DE9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6A5DE9">
              <w:rPr>
                <w:color w:val="000000" w:themeColor="text1"/>
                <w:sz w:val="20"/>
                <w:szCs w:val="20"/>
                <w:lang w:val="en-CA"/>
              </w:rPr>
              <w:t>afti_single_tile_in_atlas_frame_flag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1A5EF1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1A5EF1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A5DE9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943CA5" w:rsidRDefault="006A5DE9" w:rsidP="0007617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6A5DE9">
              <w:rPr>
                <w:color w:val="000000" w:themeColor="text1"/>
                <w:sz w:val="20"/>
                <w:szCs w:val="20"/>
                <w:lang w:val="en-CA"/>
              </w:rPr>
              <w:t>atgh_type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I_TILE_GRP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Default="006A5DE9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E9" w:rsidRPr="001A5EF1" w:rsidRDefault="006A5DE9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43CA5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943CA5">
              <w:rPr>
                <w:color w:val="000000" w:themeColor="text1"/>
                <w:sz w:val="20"/>
                <w:szCs w:val="20"/>
                <w:lang w:val="en-CA"/>
              </w:rPr>
              <w:t>atgdu_patch_mode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I_INTRA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Default="00943CA5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CA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CA5" w:rsidRPr="001A5EF1" w:rsidRDefault="00943CA5" w:rsidP="000761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A5EF1" w:rsidRDefault="001A5EF1" w:rsidP="001A5EF1"/>
    <w:p w:rsidR="006D076B" w:rsidRDefault="006D076B" w:rsidP="001A5EF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4118"/>
        <w:gridCol w:w="1805"/>
        <w:gridCol w:w="1617"/>
        <w:gridCol w:w="1805"/>
      </w:tblGrid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b/>
                <w:color w:val="000000" w:themeColor="text1"/>
                <w:sz w:val="20"/>
                <w:szCs w:val="20"/>
                <w:lang w:val="en-CA"/>
              </w:rPr>
              <w:t>ptl_profile_pcc_toolset_idc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CA"/>
              </w:rPr>
              <w:t>Syntax element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b/>
                <w:bCs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C71F5">
              <w:rPr>
                <w:rFonts w:eastAsia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A5EF1">
              <w:rPr>
                <w:rFonts w:eastAsia="Calibri"/>
                <w:b/>
                <w:bCs/>
                <w:color w:val="000000"/>
                <w:sz w:val="20"/>
                <w:szCs w:val="20"/>
                <w:highlight w:val="yellow"/>
              </w:rPr>
              <w:t>2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asps_enhanced_occupancy_map_for_depth_flag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A5EF1">
              <w:rPr>
                <w:sz w:val="20"/>
                <w:szCs w:val="20"/>
                <w:highlight w:val="yellow"/>
              </w:rPr>
              <w:t>0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vps_map_count_minus1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</w:rPr>
              <w:t>min( 1, LevelMapCount – 1 )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</w:rPr>
              <w:t>LevelMapCount –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 w:rsidRPr="001A5EF1">
              <w:rPr>
                <w:rFonts w:eastAsia="Calibri"/>
                <w:color w:val="000000"/>
                <w:sz w:val="20"/>
                <w:szCs w:val="20"/>
                <w:highlight w:val="yellow"/>
              </w:rPr>
              <w:t>min( 0</w:t>
            </w:r>
            <w:r w:rsidRPr="001A5EF1">
              <w:rPr>
                <w:rFonts w:eastAsia="Calibri"/>
                <w:color w:val="000000"/>
                <w:sz w:val="20"/>
                <w:szCs w:val="20"/>
                <w:highlight w:val="yellow"/>
              </w:rPr>
              <w:t>, LevelMapCount – 1 )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 xml:space="preserve">vps_multiple_map_streams_present_flag </w:t>
            </w: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br/>
              <w:t>(when vps_map_count_minus1  &gt; 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when present,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A5EF1">
              <w:rPr>
                <w:sz w:val="20"/>
                <w:szCs w:val="20"/>
                <w:highlight w:val="yellow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vps_atlas_count_minus1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val="en-CA"/>
              </w:rPr>
            </w:pPr>
            <w:r w:rsidRPr="001A5EF1">
              <w:rPr>
                <w:sz w:val="20"/>
                <w:szCs w:val="20"/>
                <w:highlight w:val="yellow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asps_point_local_reconstruction_enabled_flag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A5EF1">
              <w:rPr>
                <w:sz w:val="20"/>
                <w:szCs w:val="20"/>
                <w:highlight w:val="yellow"/>
              </w:rPr>
              <w:t>0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ai_attribute_dimension_minus1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A5EF1">
              <w:rPr>
                <w:sz w:val="20"/>
                <w:szCs w:val="20"/>
                <w:highlight w:val="yellow"/>
              </w:rPr>
              <w:t>2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ai_attribute_dimension_partitions_minus1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A5EF1">
              <w:rPr>
                <w:sz w:val="20"/>
                <w:szCs w:val="20"/>
                <w:highlight w:val="yellow"/>
              </w:rPr>
              <w:t>0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ai_attribute_partition_channels_minus1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highlight w:val="yellow"/>
                <w:lang w:val="en-CA"/>
              </w:rPr>
            </w:pPr>
            <w:r w:rsidRPr="001A5EF1">
              <w:rPr>
                <w:sz w:val="20"/>
                <w:szCs w:val="20"/>
                <w:highlight w:val="yellow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asps_use_eight_orientations_flag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A5EF1">
              <w:rPr>
                <w:sz w:val="20"/>
                <w:szCs w:val="20"/>
                <w:highlight w:val="yellow"/>
              </w:rPr>
              <w:t>‒</w:t>
            </w:r>
          </w:p>
        </w:tc>
      </w:tr>
      <w:tr w:rsidR="001A5EF1" w:rsidRPr="004C71F5" w:rsidTr="001A5EF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 w:themeColor="text1"/>
                <w:sz w:val="20"/>
                <w:szCs w:val="20"/>
                <w:lang w:val="en-CA"/>
              </w:rPr>
              <w:t>asps_45degree_projection_patch_present_flag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rFonts w:eastAsia="Calibri"/>
                <w:color w:val="000000"/>
                <w:sz w:val="20"/>
                <w:szCs w:val="20"/>
                <w:lang w:val="en-CA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4C71F5" w:rsidRDefault="001A5EF1" w:rsidP="0007617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CA"/>
              </w:rPr>
            </w:pPr>
            <w:r w:rsidRPr="004C71F5">
              <w:rPr>
                <w:sz w:val="20"/>
                <w:szCs w:val="20"/>
              </w:rPr>
              <w:t>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1" w:rsidRPr="001A5EF1" w:rsidRDefault="001A5EF1" w:rsidP="001A5E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A5EF1">
              <w:rPr>
                <w:sz w:val="20"/>
                <w:szCs w:val="20"/>
                <w:highlight w:val="yellow"/>
              </w:rPr>
              <w:t>0</w:t>
            </w:r>
          </w:p>
        </w:tc>
      </w:tr>
    </w:tbl>
    <w:p w:rsidR="009F287B" w:rsidRDefault="009F287B" w:rsidP="009F287B">
      <w:pPr>
        <w:pStyle w:val="Heading1"/>
      </w:pPr>
      <w:r>
        <w:t xml:space="preserve">How to combine MIV and V-PCC </w:t>
      </w:r>
      <w:r w:rsidR="00DB6141">
        <w:t>data</w:t>
      </w:r>
    </w:p>
    <w:p w:rsidR="00DB6141" w:rsidRPr="00DB6141" w:rsidRDefault="00DB6141" w:rsidP="00DB6141">
      <w:r>
        <w:t xml:space="preserve">This section describes how to combine </w:t>
      </w:r>
      <w:r w:rsidR="00161A4E">
        <w:t>immersive video and point cloud</w:t>
      </w:r>
      <w:r>
        <w:t xml:space="preserve"> data in a single </w:t>
      </w:r>
      <w:r w:rsidR="00161A4E">
        <w:t>MIV</w:t>
      </w:r>
      <w:r>
        <w:t xml:space="preserve"> bitstream.</w:t>
      </w:r>
    </w:p>
    <w:p w:rsidR="009F287B" w:rsidRDefault="009F287B" w:rsidP="009F287B">
      <w:pPr>
        <w:pStyle w:val="Heading2"/>
      </w:pPr>
      <w:r>
        <w:t>Coordinate systems</w:t>
      </w:r>
    </w:p>
    <w:p w:rsidR="00DB6141" w:rsidRDefault="00DB6141" w:rsidP="00DB6141">
      <w:r>
        <w:t>MIV has aligned itself with OMAF when picking a coordinate system. V-PCC does not specify the coordinate system, although the software reportedly uses OpenGL coordinate system.</w:t>
      </w:r>
    </w:p>
    <w:p w:rsidR="00DB6141" w:rsidRDefault="00DB6141" w:rsidP="00DB6141"/>
    <w:p w:rsidR="009772C3" w:rsidRDefault="00DB6141" w:rsidP="00812119">
      <w:pPr>
        <w:pStyle w:val="ListParagraph"/>
        <w:numPr>
          <w:ilvl w:val="0"/>
          <w:numId w:val="22"/>
        </w:numPr>
      </w:pPr>
      <w:r>
        <w:t>We recommend that V-PCC adopts the OMAF coordinate system. The reason is that OMAF 1st edition is ready and it is confusing to have multiple coordinate systems within MPEG-I. The required change to TMC2 would be insignificant.</w:t>
      </w:r>
    </w:p>
    <w:p w:rsidR="00DB6141" w:rsidRPr="00DB6141" w:rsidRDefault="00DB6141" w:rsidP="00812119">
      <w:pPr>
        <w:pStyle w:val="ListParagraph"/>
        <w:numPr>
          <w:ilvl w:val="0"/>
          <w:numId w:val="22"/>
        </w:numPr>
      </w:pPr>
      <w:r>
        <w:t>We also recommend that if V-PCC decides on a coordinate system, MIV will align to that coordinate system, even when the coordinate system is not OMAF. The motivation is that alignment with V-PCC is more important to MIV.</w:t>
      </w:r>
    </w:p>
    <w:p w:rsidR="009F287B" w:rsidRDefault="00161A4E" w:rsidP="009F287B">
      <w:pPr>
        <w:pStyle w:val="Heading2"/>
      </w:pPr>
      <w:r>
        <w:lastRenderedPageBreak/>
        <w:t>Use multiple parameter sets</w:t>
      </w:r>
    </w:p>
    <w:p w:rsidR="00161A4E" w:rsidRPr="00DB6141" w:rsidRDefault="00DB6141" w:rsidP="00DB6141">
      <w:r>
        <w:t xml:space="preserve">It is permitted to have multiple vpcc_parameter_set's with different </w:t>
      </w:r>
      <w:r w:rsidR="00161A4E" w:rsidRPr="00161A4E">
        <w:t>vps_vpcc_parameter_set_id</w:t>
      </w:r>
      <w:r w:rsidR="00161A4E">
        <w:t>'s. In this way a bitstream may contain both a vpcc_parameter_set and miv_parameter_set, and all atlas data can be consistent with that. This will result in having separate atlases for immersive video and point cloud data.</w:t>
      </w:r>
    </w:p>
    <w:p w:rsidR="009F287B" w:rsidRDefault="00161A4E" w:rsidP="009F287B">
      <w:pPr>
        <w:pStyle w:val="Heading2"/>
      </w:pPr>
      <w:r>
        <w:t>Orthographic camera model</w:t>
      </w:r>
    </w:p>
    <w:p w:rsidR="00161A4E" w:rsidRPr="00161A4E" w:rsidRDefault="00161A4E" w:rsidP="00161A4E">
      <w:r>
        <w:t>The point cloud camera cube can be described by six orthographic cameras. By adding an orthograhic projection type to MIV, point cloud data can be represented in a MIV bitstream. With this small addition, it is possible to mix point cloud and immersive video patches even within the same atlas.</w:t>
      </w:r>
    </w:p>
    <w:p w:rsidR="009F287B" w:rsidRDefault="009F287B" w:rsidP="009F287B">
      <w:pPr>
        <w:pStyle w:val="Heading1"/>
      </w:pPr>
      <w:r>
        <w:t>Implementation effort</w:t>
      </w:r>
    </w:p>
    <w:p w:rsidR="009772C3" w:rsidRDefault="009772C3" w:rsidP="009772C3">
      <w:r>
        <w:t>This contribution comes with a software branch of TMIV that adds the following:</w:t>
      </w:r>
    </w:p>
    <w:p w:rsidR="009772C3" w:rsidRDefault="009772C3" w:rsidP="009772C3"/>
    <w:p w:rsidR="009772C3" w:rsidRDefault="009772C3" w:rsidP="009772C3">
      <w:pPr>
        <w:pStyle w:val="ListParagraph"/>
        <w:numPr>
          <w:ilvl w:val="0"/>
          <w:numId w:val="23"/>
        </w:numPr>
      </w:pPr>
      <w:r>
        <w:t>A partial implementation of a V-PCC HLS codec</w:t>
      </w:r>
      <w:r w:rsidR="00E25037">
        <w:t>.</w:t>
      </w:r>
    </w:p>
    <w:p w:rsidR="009772C3" w:rsidRDefault="009772C3" w:rsidP="009772C3">
      <w:pPr>
        <w:pStyle w:val="ListParagraph"/>
        <w:numPr>
          <w:ilvl w:val="0"/>
          <w:numId w:val="23"/>
        </w:numPr>
      </w:pPr>
      <w:r>
        <w:t>A partial implementation of the proposed MIV HLS codec</w:t>
      </w:r>
      <w:r w:rsidR="00E25037">
        <w:t>.</w:t>
      </w:r>
    </w:p>
    <w:p w:rsidR="009772C3" w:rsidRDefault="00E25037" w:rsidP="009772C3">
      <w:pPr>
        <w:pStyle w:val="ListParagraph"/>
        <w:numPr>
          <w:ilvl w:val="0"/>
          <w:numId w:val="23"/>
        </w:numPr>
      </w:pPr>
      <w:r>
        <w:t xml:space="preserve">A decoding </w:t>
      </w:r>
      <w:r w:rsidR="009772C3">
        <w:t>experiment to print out a V-PCC bitstream.</w:t>
      </w:r>
    </w:p>
    <w:p w:rsidR="009772C3" w:rsidRDefault="009772C3" w:rsidP="009772C3">
      <w:pPr>
        <w:pStyle w:val="ListParagraph"/>
        <w:numPr>
          <w:ilvl w:val="0"/>
          <w:numId w:val="23"/>
        </w:numPr>
      </w:pPr>
      <w:r>
        <w:t>A</w:t>
      </w:r>
      <w:r w:rsidR="0051700C">
        <w:t>n</w:t>
      </w:r>
      <w:r w:rsidR="00E25037">
        <w:t xml:space="preserve"> encoding</w:t>
      </w:r>
      <w:r>
        <w:t xml:space="preserve"> experiment to transcode MIV</w:t>
      </w:r>
      <w:r w:rsidR="00E25037">
        <w:t xml:space="preserve"> WD3</w:t>
      </w:r>
      <w:r>
        <w:t xml:space="preserve"> to </w:t>
      </w:r>
      <w:r w:rsidR="00E25037">
        <w:t>the proposed MIV bitstream.</w:t>
      </w:r>
    </w:p>
    <w:p w:rsidR="009772C3" w:rsidRDefault="009772C3" w:rsidP="009772C3"/>
    <w:p w:rsidR="009772C3" w:rsidRDefault="009772C3" w:rsidP="009772C3">
      <w:r>
        <w:t>Although incomplete, we consider this software branch to be useful for TMIV 4.0.</w:t>
      </w:r>
    </w:p>
    <w:p w:rsidR="00E25037" w:rsidRDefault="00E25037" w:rsidP="009772C3"/>
    <w:p w:rsidR="00E25037" w:rsidRDefault="00E25037" w:rsidP="009772C3">
      <w:r>
        <w:t xml:space="preserve">The codecs are implemented using a class per syntax structure. </w:t>
      </w:r>
      <w:r w:rsidR="0051700C">
        <w:t xml:space="preserve">All classes are unit tested. </w:t>
      </w:r>
      <w:r>
        <w:t xml:space="preserve">The V-PCC HLS codec is largely independent of MIV. The only tweak is that the bit depth of the pdu_projection_id field can be overriden. The MIV HLS codec provides a partial implementation of the syntax structures in this proposal. It </w:t>
      </w:r>
      <w:r w:rsidR="0051700C">
        <w:t xml:space="preserve">builds on top </w:t>
      </w:r>
      <w:r>
        <w:t>of the V-PCC HLS codec.</w:t>
      </w:r>
    </w:p>
    <w:p w:rsidR="009772C3" w:rsidRDefault="009772C3" w:rsidP="009772C3"/>
    <w:p w:rsidR="009772C3" w:rsidRDefault="009772C3" w:rsidP="009772C3">
      <w:r>
        <w:t>Danillo has supplied a V-PCC bitstream of the longdress sequence</w:t>
      </w:r>
      <w:r w:rsidR="00E25037">
        <w:t xml:space="preserve"> using a branch of TMC2. The software is </w:t>
      </w:r>
      <w:r>
        <w:t>able to decode the V-PCC units</w:t>
      </w:r>
      <w:r w:rsidR="00E25037">
        <w:t xml:space="preserve"> and demux the video (OVD, AVD and GVD). From the AD the NAL units are extracted. The effort to decode the atlas data is ongoing. </w:t>
      </w:r>
    </w:p>
    <w:p w:rsidR="00E25037" w:rsidRDefault="00E25037" w:rsidP="009772C3"/>
    <w:p w:rsidR="0051700C" w:rsidRDefault="0051700C" w:rsidP="009772C3">
      <w:r>
        <w:t>The motivation to make a second implementation (as discussed during the 128</w:t>
      </w:r>
      <w:r w:rsidRPr="0051700C">
        <w:rPr>
          <w:vertAlign w:val="superscript"/>
        </w:rPr>
        <w:t>th</w:t>
      </w:r>
      <w:r>
        <w:t xml:space="preserve"> MPEG meeting) is to "debug" the V-PCC specification.</w:t>
      </w:r>
      <w:r>
        <w:t xml:space="preserve"> This turned out to be a good decision. </w:t>
      </w:r>
      <w:r w:rsidR="009772C3">
        <w:t xml:space="preserve">We have reported multiple issues </w:t>
      </w:r>
      <w:r>
        <w:t xml:space="preserve">regarding the DIS and TMC2 </w:t>
      </w:r>
      <w:r w:rsidR="009772C3">
        <w:t>to the V-PCC editorial team and/or TMC2 software coordinators. They have already addressed some of the comments.</w:t>
      </w:r>
    </w:p>
    <w:p w:rsidR="0051700C" w:rsidRDefault="0051700C" w:rsidP="009772C3"/>
    <w:p w:rsidR="009772C3" w:rsidRPr="009F287B" w:rsidRDefault="009772C3" w:rsidP="009772C3">
      <w:r>
        <w:t>We</w:t>
      </w:r>
      <w:r>
        <w:t xml:space="preserve"> strive to make </w:t>
      </w:r>
      <w:r w:rsidR="00E25037">
        <w:t>DIS</w:t>
      </w:r>
      <w:r>
        <w:t xml:space="preserve"> co</w:t>
      </w:r>
      <w:r w:rsidR="0051700C">
        <w:t>mments available as NB comments and w</w:t>
      </w:r>
      <w:r w:rsidR="00E25037">
        <w:t xml:space="preserve">e are confident that </w:t>
      </w:r>
      <w:r w:rsidR="0051700C">
        <w:t>the more</w:t>
      </w:r>
      <w:r w:rsidR="00E25037">
        <w:t xml:space="preserve"> important issues will be addressed in the V-PCC FDIS.</w:t>
      </w:r>
      <w:r w:rsidR="0051700C">
        <w:t xml:space="preserve"> We recommend that the TMIV and TMC2 software coordinators maintain a joint testing effort to increase conformance of both projects to the V-PCC specification, and to spot errors in the specification.</w:t>
      </w:r>
    </w:p>
    <w:p w:rsidR="009F287B" w:rsidRDefault="006902C6" w:rsidP="006902C6">
      <w:pPr>
        <w:pStyle w:val="Heading1"/>
      </w:pPr>
      <w:r>
        <w:t>Acknowledgements</w:t>
      </w:r>
    </w:p>
    <w:p w:rsidR="006902C6" w:rsidRPr="006902C6" w:rsidRDefault="006902C6" w:rsidP="006902C6">
      <w:r>
        <w:t xml:space="preserve">I would like to thank </w:t>
      </w:r>
      <w:r w:rsidR="00522657">
        <w:t>the V-PCC editing team and software coordinators, especially Danillo, Julien and Alexis, for supporting me in this work and responding to my many comments and questions. Danillo has provided me with a private crash course, answers to obscure technical questions, test bitst</w:t>
      </w:r>
      <w:bookmarkStart w:id="0" w:name="_GoBack"/>
      <w:bookmarkEnd w:id="0"/>
      <w:r w:rsidR="00522657">
        <w:t xml:space="preserve">reams and log-files to work with. </w:t>
      </w:r>
    </w:p>
    <w:sectPr w:rsidR="006902C6" w:rsidRPr="006902C6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D80" w:rsidRDefault="00792D80">
      <w:r>
        <w:separator/>
      </w:r>
    </w:p>
  </w:endnote>
  <w:endnote w:type="continuationSeparator" w:id="0">
    <w:p w:rsidR="00792D80" w:rsidRDefault="0079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D80" w:rsidRDefault="00792D80">
      <w:r>
        <w:separator/>
      </w:r>
    </w:p>
  </w:footnote>
  <w:footnote w:type="continuationSeparator" w:id="0">
    <w:p w:rsidR="00792D80" w:rsidRDefault="00792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C36"/>
    <w:multiLevelType w:val="hybridMultilevel"/>
    <w:tmpl w:val="DBD4D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5347"/>
    <w:multiLevelType w:val="multilevel"/>
    <w:tmpl w:val="154EC4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6671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17A2C0F"/>
    <w:multiLevelType w:val="hybridMultilevel"/>
    <w:tmpl w:val="DE96A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32D45"/>
    <w:multiLevelType w:val="hybridMultilevel"/>
    <w:tmpl w:val="C2BAD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1111F"/>
    <w:multiLevelType w:val="hybridMultilevel"/>
    <w:tmpl w:val="1BF83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D19E7"/>
    <w:multiLevelType w:val="hybridMultilevel"/>
    <w:tmpl w:val="B3904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80306"/>
    <w:multiLevelType w:val="hybridMultilevel"/>
    <w:tmpl w:val="5AFA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44DF3"/>
    <w:multiLevelType w:val="hybridMultilevel"/>
    <w:tmpl w:val="4BAA3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C7EB8"/>
    <w:multiLevelType w:val="multilevel"/>
    <w:tmpl w:val="BECC172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0"/>
        </w:tabs>
        <w:ind w:left="6120" w:firstLine="0"/>
      </w:pPr>
      <w:rPr>
        <w:rFonts w:cs="Times New Roman" w:hint="default"/>
        <w:b/>
        <w:i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5042157"/>
    <w:multiLevelType w:val="hybridMultilevel"/>
    <w:tmpl w:val="967A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C4CD6"/>
    <w:multiLevelType w:val="hybridMultilevel"/>
    <w:tmpl w:val="DE0A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B46BA"/>
    <w:multiLevelType w:val="hybridMultilevel"/>
    <w:tmpl w:val="0A84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A72645"/>
    <w:multiLevelType w:val="hybridMultilevel"/>
    <w:tmpl w:val="A1DAB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A7039"/>
    <w:multiLevelType w:val="hybridMultilevel"/>
    <w:tmpl w:val="162AA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61A60"/>
    <w:multiLevelType w:val="hybridMultilevel"/>
    <w:tmpl w:val="33DA9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61A52"/>
    <w:multiLevelType w:val="hybridMultilevel"/>
    <w:tmpl w:val="C26AE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050E4"/>
    <w:multiLevelType w:val="hybridMultilevel"/>
    <w:tmpl w:val="ECD8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582906"/>
    <w:multiLevelType w:val="hybridMultilevel"/>
    <w:tmpl w:val="FF6C7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902E0"/>
    <w:multiLevelType w:val="hybridMultilevel"/>
    <w:tmpl w:val="FC668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7570E"/>
    <w:multiLevelType w:val="hybridMultilevel"/>
    <w:tmpl w:val="D80CC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B6A6ADD"/>
    <w:multiLevelType w:val="hybridMultilevel"/>
    <w:tmpl w:val="CDA4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E3C62"/>
    <w:multiLevelType w:val="multilevel"/>
    <w:tmpl w:val="75FA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1"/>
  </w:num>
  <w:num w:numId="3">
    <w:abstractNumId w:val="1"/>
  </w:num>
  <w:num w:numId="4">
    <w:abstractNumId w:val="22"/>
  </w:num>
  <w:num w:numId="5">
    <w:abstractNumId w:val="16"/>
  </w:num>
  <w:num w:numId="6">
    <w:abstractNumId w:val="6"/>
  </w:num>
  <w:num w:numId="7">
    <w:abstractNumId w:val="0"/>
  </w:num>
  <w:num w:numId="8">
    <w:abstractNumId w:val="10"/>
  </w:num>
  <w:num w:numId="9">
    <w:abstractNumId w:val="12"/>
  </w:num>
  <w:num w:numId="10">
    <w:abstractNumId w:val="4"/>
  </w:num>
  <w:num w:numId="11">
    <w:abstractNumId w:val="14"/>
  </w:num>
  <w:num w:numId="12">
    <w:abstractNumId w:val="17"/>
  </w:num>
  <w:num w:numId="13">
    <w:abstractNumId w:val="13"/>
  </w:num>
  <w:num w:numId="14">
    <w:abstractNumId w:val="15"/>
  </w:num>
  <w:num w:numId="15">
    <w:abstractNumId w:val="8"/>
  </w:num>
  <w:num w:numId="16">
    <w:abstractNumId w:val="3"/>
  </w:num>
  <w:num w:numId="17">
    <w:abstractNumId w:val="19"/>
  </w:num>
  <w:num w:numId="18">
    <w:abstractNumId w:val="5"/>
  </w:num>
  <w:num w:numId="19">
    <w:abstractNumId w:val="2"/>
  </w:num>
  <w:num w:numId="20">
    <w:abstractNumId w:val="18"/>
  </w:num>
  <w:num w:numId="21">
    <w:abstractNumId w:val="7"/>
  </w:num>
  <w:num w:numId="22">
    <w:abstractNumId w:val="2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de-AT" w:vendorID="64" w:dllVersion="131078" w:nlCheck="1" w:checkStyle="0"/>
  <w:activeWritingStyle w:appName="MSWord" w:lang="en-CA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B3"/>
    <w:rsid w:val="00021824"/>
    <w:rsid w:val="00052B7F"/>
    <w:rsid w:val="000640C7"/>
    <w:rsid w:val="0006590D"/>
    <w:rsid w:val="00085E97"/>
    <w:rsid w:val="0009370E"/>
    <w:rsid w:val="00103999"/>
    <w:rsid w:val="001145C9"/>
    <w:rsid w:val="00132349"/>
    <w:rsid w:val="00144DD5"/>
    <w:rsid w:val="00161A4E"/>
    <w:rsid w:val="00170055"/>
    <w:rsid w:val="001A5EF1"/>
    <w:rsid w:val="001B33B3"/>
    <w:rsid w:val="001D7CEC"/>
    <w:rsid w:val="00276F66"/>
    <w:rsid w:val="002A1ADB"/>
    <w:rsid w:val="002A5444"/>
    <w:rsid w:val="002C3FD9"/>
    <w:rsid w:val="002D27DA"/>
    <w:rsid w:val="002D2BE1"/>
    <w:rsid w:val="003B32A0"/>
    <w:rsid w:val="003D61F8"/>
    <w:rsid w:val="00414F3C"/>
    <w:rsid w:val="00491674"/>
    <w:rsid w:val="004B05DB"/>
    <w:rsid w:val="004C5D0E"/>
    <w:rsid w:val="004D08DB"/>
    <w:rsid w:val="004D6C69"/>
    <w:rsid w:val="0051700C"/>
    <w:rsid w:val="00522657"/>
    <w:rsid w:val="00536E95"/>
    <w:rsid w:val="005D7CDD"/>
    <w:rsid w:val="006047AB"/>
    <w:rsid w:val="006902C6"/>
    <w:rsid w:val="006A5DE9"/>
    <w:rsid w:val="006D076B"/>
    <w:rsid w:val="006F37B1"/>
    <w:rsid w:val="006F6007"/>
    <w:rsid w:val="007032C1"/>
    <w:rsid w:val="00730E2A"/>
    <w:rsid w:val="00735203"/>
    <w:rsid w:val="00792D80"/>
    <w:rsid w:val="007F1CD8"/>
    <w:rsid w:val="007F4A6E"/>
    <w:rsid w:val="008163C0"/>
    <w:rsid w:val="0082109F"/>
    <w:rsid w:val="00897EE5"/>
    <w:rsid w:val="008A060F"/>
    <w:rsid w:val="008C20E4"/>
    <w:rsid w:val="009401F5"/>
    <w:rsid w:val="00943CA5"/>
    <w:rsid w:val="0094776F"/>
    <w:rsid w:val="00971D01"/>
    <w:rsid w:val="009772C3"/>
    <w:rsid w:val="009A77A6"/>
    <w:rsid w:val="009C009B"/>
    <w:rsid w:val="009E07A0"/>
    <w:rsid w:val="009F287B"/>
    <w:rsid w:val="00A04232"/>
    <w:rsid w:val="00AC34B3"/>
    <w:rsid w:val="00AE7546"/>
    <w:rsid w:val="00B364A2"/>
    <w:rsid w:val="00B91BF0"/>
    <w:rsid w:val="00BA321A"/>
    <w:rsid w:val="00BC0A74"/>
    <w:rsid w:val="00BF292A"/>
    <w:rsid w:val="00C54C96"/>
    <w:rsid w:val="00CB7D79"/>
    <w:rsid w:val="00CD7BEF"/>
    <w:rsid w:val="00D12049"/>
    <w:rsid w:val="00D13EA0"/>
    <w:rsid w:val="00DB6141"/>
    <w:rsid w:val="00E20650"/>
    <w:rsid w:val="00E25037"/>
    <w:rsid w:val="00E2549A"/>
    <w:rsid w:val="00E4067C"/>
    <w:rsid w:val="00E56A48"/>
    <w:rsid w:val="00EB4B49"/>
    <w:rsid w:val="00F0633A"/>
    <w:rsid w:val="00F21285"/>
    <w:rsid w:val="00F4011E"/>
    <w:rsid w:val="00F408F5"/>
    <w:rsid w:val="00F87528"/>
    <w:rsid w:val="00F9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F04320"/>
  <w15:chartTrackingRefBased/>
  <w15:docId w15:val="{CA1E456E-DF0F-4D70-83C0-8753ABB6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Œ...,Œ©oâµ 1,?co?ÄÊ 1,Î,Î©,Î...,Titre Partie,Heading,título 1,DO NOT USE_h1,?co?ƒÊ"/>
    <w:basedOn w:val="Normal"/>
    <w:next w:val="Normal"/>
    <w:link w:val="Heading1Ch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뙥2,?c1,?co?ƒÊ 2,?2,Œ1,Œ2,Œ©1,Œ©2,...,Œ©_o‚µ 2,Œ©oâµ 2,?co?ÄÊ 2,Î1,Î2,Î©2,Î©_oâµ 2,Î©1,2,Header 2,2nd level,DO NOT USE_h2,título 2"/>
    <w:basedOn w:val="Normal"/>
    <w:next w:val="Normal"/>
    <w:link w:val="Heading2Char"/>
    <w:uiPriority w:val="2"/>
    <w:qFormat/>
    <w:rsid w:val="009A77A6"/>
    <w:pPr>
      <w:keepNext/>
      <w:numPr>
        <w:ilvl w:val="1"/>
        <w:numId w:val="1"/>
      </w:numPr>
      <w:spacing w:before="240" w:after="60"/>
      <w:ind w:left="578" w:hanging="578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1,h3,Org Heading 1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eading 4 Char1,Heading 4 Char Char,H4,H41,h4,0.1.1.1 Titre 4 + Left:  0&quot;,First line:  0&quot;,0.1.1...,0.1.1.1 Titre 4,Org Heading 2"/>
    <w:basedOn w:val="Normal"/>
    <w:next w:val="Normal"/>
    <w:link w:val="Heading4Char"/>
    <w:uiPriority w:val="4"/>
    <w:qFormat/>
    <w:rsid w:val="00BA321A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i/>
      <w:sz w:val="22"/>
      <w:szCs w:val="28"/>
    </w:rPr>
  </w:style>
  <w:style w:type="paragraph" w:styleId="Heading5">
    <w:name w:val="heading 5"/>
    <w:aliases w:val="H5,H51,h5,DO NOT USE_h5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뙥2 Char,?c1 Char,?co?ƒÊ 2 Char,?2 Char,Œ1 Char,Œ2 Char,Œ©1 Char,Œ©2 Char"/>
    <w:link w:val="Heading2"/>
    <w:rsid w:val="009A77A6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A321A"/>
    <w:rPr>
      <w:rFonts w:ascii="Cambria" w:eastAsia="Times New Roman" w:hAnsi="Cambria"/>
      <w:b/>
      <w:bCs/>
      <w:i/>
      <w:sz w:val="22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Note1">
    <w:name w:val="Note 1"/>
    <w:basedOn w:val="Normal"/>
    <w:link w:val="Note1Char"/>
    <w:qFormat/>
    <w:rsid w:val="009401F5"/>
    <w:pPr>
      <w:overflowPunct w:val="0"/>
      <w:autoSpaceDE w:val="0"/>
      <w:autoSpaceDN w:val="0"/>
      <w:adjustRightInd w:val="0"/>
      <w:spacing w:before="60" w:after="120"/>
      <w:ind w:left="288"/>
      <w:textAlignment w:val="baseline"/>
    </w:pPr>
    <w:rPr>
      <w:rFonts w:eastAsia="Malgun Gothic"/>
      <w:sz w:val="18"/>
      <w:szCs w:val="18"/>
      <w:lang w:val="en-GB"/>
    </w:rPr>
  </w:style>
  <w:style w:type="character" w:customStyle="1" w:styleId="Note1Char">
    <w:name w:val="Note 1 Char"/>
    <w:link w:val="Note1"/>
    <w:locked/>
    <w:rsid w:val="009401F5"/>
    <w:rPr>
      <w:rFonts w:eastAsia="Malgun Gothic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D7CDD"/>
    <w:pPr>
      <w:ind w:left="720"/>
      <w:contextualSpacing/>
    </w:pPr>
  </w:style>
  <w:style w:type="paragraph" w:customStyle="1" w:styleId="SyntaxElement">
    <w:name w:val="SyntaxElement"/>
    <w:basedOn w:val="Normal"/>
    <w:qFormat/>
    <w:rsid w:val="006F6007"/>
    <w:pPr>
      <w:keepNext/>
      <w:keepLines/>
      <w:tabs>
        <w:tab w:val="left" w:pos="227"/>
        <w:tab w:val="left" w:pos="454"/>
        <w:tab w:val="left" w:pos="680"/>
        <w:tab w:val="left" w:pos="907"/>
        <w:tab w:val="left" w:pos="1134"/>
      </w:tabs>
      <w:overflowPunct w:val="0"/>
      <w:autoSpaceDE w:val="0"/>
      <w:autoSpaceDN w:val="0"/>
      <w:adjustRightInd w:val="0"/>
      <w:spacing w:before="20" w:after="40"/>
      <w:textAlignment w:val="baseline"/>
    </w:pPr>
    <w:rPr>
      <w:rFonts w:ascii="Cambria" w:eastAsia="Times New Roman" w:hAnsi="Cambria"/>
      <w:sz w:val="20"/>
      <w:szCs w:val="22"/>
      <w:lang w:val="en-CA"/>
    </w:rPr>
  </w:style>
  <w:style w:type="paragraph" w:styleId="NoSpacing">
    <w:name w:val="No Spacing"/>
    <w:uiPriority w:val="1"/>
    <w:qFormat/>
    <w:rsid w:val="006F6007"/>
    <w:pPr>
      <w:jc w:val="both"/>
    </w:pPr>
    <w:rPr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E20650"/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C54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4C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4C9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C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C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C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C96"/>
    <w:rPr>
      <w:rFonts w:ascii="Segoe UI" w:hAnsi="Segoe UI" w:cs="Segoe UI"/>
      <w:sz w:val="18"/>
      <w:szCs w:val="18"/>
    </w:rPr>
  </w:style>
  <w:style w:type="paragraph" w:customStyle="1" w:styleId="tablesyntax">
    <w:name w:val="table syntax"/>
    <w:basedOn w:val="Normal"/>
    <w:link w:val="tablesyntaxChar"/>
    <w:rsid w:val="00792D80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jc w:val="left"/>
      <w:textAlignment w:val="baseline"/>
    </w:pPr>
    <w:rPr>
      <w:rFonts w:ascii="Times" w:eastAsia="Malgun Gothic" w:hAnsi="Times"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792D80"/>
    <w:rPr>
      <w:rFonts w:ascii="Times" w:eastAsia="Malgun Gothic" w:hAnsi="Times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8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ode1\storage\2016-0074_virtualreality_ux\Standardization\MPEG\Contribution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ABF31-D67A-416C-AA9D-C26FA06F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0</TotalTime>
  <Pages>9</Pages>
  <Words>2461</Words>
  <Characters>14478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16906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Bart Kroon</dc:creator>
  <cp:keywords/>
  <cp:lastModifiedBy>Bart Kroon</cp:lastModifiedBy>
  <cp:revision>26</cp:revision>
  <cp:lastPrinted>1899-12-31T23:00:00Z</cp:lastPrinted>
  <dcterms:created xsi:type="dcterms:W3CDTF">2019-12-10T08:53:00Z</dcterms:created>
  <dcterms:modified xsi:type="dcterms:W3CDTF">2020-01-08T12:44:00Z</dcterms:modified>
</cp:coreProperties>
</file>